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CD2F" w14:textId="77777777" w:rsidR="00033C95" w:rsidRPr="008F6214" w:rsidRDefault="00033C95" w:rsidP="00033C9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44"/>
          <w:szCs w:val="44"/>
        </w:rPr>
      </w:pPr>
      <w:r w:rsidRPr="008F621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4E2D771" wp14:editId="2D6FBF07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5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214">
        <w:rPr>
          <w:rFonts w:ascii="TH SarabunIT๙" w:hAnsi="TH SarabunIT๙" w:cs="TH SarabunIT๙"/>
          <w:sz w:val="32"/>
          <w:szCs w:val="32"/>
        </w:rPr>
        <w:tab/>
      </w:r>
      <w:r w:rsidRPr="008F6214">
        <w:rPr>
          <w:rFonts w:ascii="TH SarabunIT๙" w:hAnsi="TH SarabunIT๙" w:cs="TH SarabunIT๙"/>
          <w:b/>
          <w:bCs/>
          <w:spacing w:val="-20"/>
          <w:sz w:val="44"/>
          <w:szCs w:val="44"/>
          <w:cs/>
        </w:rPr>
        <w:t>บันทึกข้อความ</w:t>
      </w:r>
    </w:p>
    <w:p w14:paraId="5D8E5A51" w14:textId="6CCBD738" w:rsidR="00033C95" w:rsidRPr="008F6214" w:rsidRDefault="00033C95" w:rsidP="00033C95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8F6214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8F6214">
        <w:rPr>
          <w:rFonts w:ascii="TH SarabunIT๙" w:hAnsi="TH SarabunIT๙" w:cs="TH SarabunIT๙"/>
          <w:sz w:val="32"/>
          <w:szCs w:val="32"/>
          <w:cs/>
        </w:rPr>
        <w:t xml:space="preserve">  สภ.</w:t>
      </w:r>
      <w:r w:rsidR="00E264A3">
        <w:rPr>
          <w:rFonts w:ascii="TH SarabunIT๙" w:hAnsi="TH SarabunIT๙" w:cs="TH SarabunIT๙"/>
          <w:sz w:val="32"/>
          <w:szCs w:val="32"/>
          <w:cs/>
        </w:rPr>
        <w:t>สอง</w:t>
      </w:r>
      <w:r w:rsidRPr="008F6214">
        <w:rPr>
          <w:rFonts w:ascii="TH SarabunIT๙" w:hAnsi="TH SarabunIT๙" w:cs="TH SarabunIT๙"/>
          <w:sz w:val="32"/>
          <w:szCs w:val="32"/>
          <w:cs/>
        </w:rPr>
        <w:t xml:space="preserve"> จว.แพร่                        </w:t>
      </w:r>
      <w:r w:rsidRPr="008F62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โทร </w:t>
      </w:r>
      <w:r w:rsidR="00E264A3" w:rsidRPr="00A41203">
        <w:rPr>
          <w:rFonts w:ascii="TH SarabunIT๙" w:hAnsi="TH SarabunIT๙" w:cs="TH SarabunIT๙"/>
          <w:cs/>
        </w:rPr>
        <w:t xml:space="preserve"> </w:t>
      </w:r>
      <w:r w:rsidR="00E264A3" w:rsidRPr="00E264A3">
        <w:rPr>
          <w:rFonts w:ascii="TH SarabunIT๙" w:hAnsi="TH SarabunIT๙" w:cs="TH SarabunIT๙"/>
          <w:sz w:val="28"/>
          <w:szCs w:val="32"/>
          <w:cs/>
        </w:rPr>
        <w:t>0 545</w:t>
      </w:r>
      <w:r w:rsidR="00E264A3" w:rsidRPr="00E264A3">
        <w:rPr>
          <w:rFonts w:ascii="TH SarabunIT๙" w:hAnsi="TH SarabunIT๙" w:cs="TH SarabunIT๙" w:hint="cs"/>
          <w:sz w:val="28"/>
          <w:szCs w:val="32"/>
          <w:cs/>
        </w:rPr>
        <w:t>9</w:t>
      </w:r>
      <w:r w:rsidR="00E264A3" w:rsidRPr="00E264A3">
        <w:rPr>
          <w:rFonts w:ascii="TH SarabunIT๙" w:hAnsi="TH SarabunIT๙" w:cs="TH SarabunIT๙"/>
          <w:sz w:val="28"/>
          <w:szCs w:val="32"/>
          <w:cs/>
        </w:rPr>
        <w:t xml:space="preserve"> </w:t>
      </w:r>
      <w:r w:rsidR="00E264A3" w:rsidRPr="00E264A3">
        <w:rPr>
          <w:rFonts w:ascii="TH SarabunIT๙" w:hAnsi="TH SarabunIT๙" w:cs="TH SarabunIT๙" w:hint="cs"/>
          <w:sz w:val="28"/>
          <w:szCs w:val="32"/>
          <w:cs/>
        </w:rPr>
        <w:t>1762</w:t>
      </w:r>
      <w:r w:rsidRPr="008F6214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8F6214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4567E092" w14:textId="254FCF76" w:rsidR="006557E7" w:rsidRDefault="00033C95" w:rsidP="00033C95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8F621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8F621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264A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E264A3" w:rsidRPr="00E264A3">
        <w:rPr>
          <w:rFonts w:ascii="TH SarabunIT๙" w:hAnsi="TH SarabunIT๙" w:cs="TH SarabunIT๙"/>
          <w:sz w:val="28"/>
          <w:szCs w:val="32"/>
          <w:cs/>
        </w:rPr>
        <w:t>0020(พร).7</w:t>
      </w:r>
      <w:r w:rsidR="00E264A3" w:rsidRPr="00E264A3">
        <w:rPr>
          <w:rFonts w:ascii="TH SarabunIT๙" w:hAnsi="TH SarabunIT๙" w:cs="TH SarabunIT๙" w:hint="cs"/>
          <w:sz w:val="28"/>
          <w:szCs w:val="32"/>
          <w:cs/>
        </w:rPr>
        <w:t>(10)</w:t>
      </w:r>
      <w:r w:rsidRPr="00E264A3">
        <w:rPr>
          <w:rFonts w:ascii="TH SarabunIT๙" w:hAnsi="TH SarabunIT๙" w:cs="TH SarabunIT๙"/>
          <w:sz w:val="36"/>
          <w:szCs w:val="36"/>
          <w:cs/>
        </w:rPr>
        <w:t>/</w:t>
      </w:r>
      <w:r w:rsidRPr="00E264A3">
        <w:rPr>
          <w:rFonts w:ascii="TH SarabunIT๙" w:hAnsi="TH SarabunIT๙" w:cs="TH SarabunIT๙"/>
          <w:sz w:val="36"/>
          <w:szCs w:val="36"/>
        </w:rPr>
        <w:t>-</w:t>
      </w:r>
      <w:r w:rsidR="007D35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Pr="008F621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8F6214">
        <w:rPr>
          <w:rFonts w:ascii="TH SarabunIT๙" w:hAnsi="TH SarabunIT๙" w:cs="TH SarabunIT๙"/>
          <w:sz w:val="32"/>
          <w:szCs w:val="32"/>
          <w:cs/>
        </w:rPr>
        <w:t xml:space="preserve">  1  เมษายน ๒๕๖7    </w:t>
      </w:r>
    </w:p>
    <w:p w14:paraId="392BB1E3" w14:textId="153D6333" w:rsidR="00033C95" w:rsidRPr="006557E7" w:rsidRDefault="006557E7" w:rsidP="00033C95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6557E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033C95" w:rsidRPr="006557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557E7">
        <w:rPr>
          <w:rFonts w:ascii="TH SarabunIT๙" w:hAnsi="TH SarabunIT๙" w:cs="TH SarabunIT๙" w:hint="cs"/>
          <w:sz w:val="32"/>
          <w:szCs w:val="32"/>
          <w:cs/>
        </w:rPr>
        <w:t>รายงานผลการใช้จ่ายงบประมาณรอบ 6 เดือนแรก 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7E7">
        <w:rPr>
          <w:rFonts w:ascii="TH SarabunIT๙" w:hAnsi="TH SarabunIT๙" w:cs="TH SarabunIT๙" w:hint="cs"/>
          <w:sz w:val="32"/>
          <w:szCs w:val="32"/>
          <w:cs/>
        </w:rPr>
        <w:t>ต.ค.2566-มี.ค.2567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57E7">
        <w:rPr>
          <w:rFonts w:ascii="TH SarabunIT๙" w:hAnsi="TH SarabunIT๙" w:cs="TH SarabunIT๙" w:hint="cs"/>
          <w:sz w:val="32"/>
          <w:szCs w:val="32"/>
          <w:cs/>
        </w:rPr>
        <w:t>) ประจำปีงบประมาณ พ.ศ.2567</w:t>
      </w:r>
    </w:p>
    <w:p w14:paraId="7ED15DA1" w14:textId="38F686D9" w:rsidR="00033C95" w:rsidRPr="008F6214" w:rsidRDefault="00033C95" w:rsidP="00033C95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8F6214">
        <w:rPr>
          <w:rFonts w:ascii="TH SarabunIT๙" w:hAnsi="TH SarabunIT๙" w:cs="TH SarabunIT๙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5F637" wp14:editId="55FF758B">
                <wp:simplePos x="0" y="0"/>
                <wp:positionH relativeFrom="column">
                  <wp:posOffset>9524</wp:posOffset>
                </wp:positionH>
                <wp:positionV relativeFrom="paragraph">
                  <wp:posOffset>113665</wp:posOffset>
                </wp:positionV>
                <wp:extent cx="5591175" cy="0"/>
                <wp:effectExtent l="0" t="0" r="0" b="0"/>
                <wp:wrapNone/>
                <wp:docPr id="198755967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09919FC8" id="ตัวเชื่อมต่อตรง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95pt" to="44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3275803" w14:textId="5A45E280" w:rsidR="00C63320" w:rsidRPr="008F6214" w:rsidRDefault="00033C95">
      <w:pPr>
        <w:rPr>
          <w:rFonts w:ascii="TH SarabunIT๙" w:hAnsi="TH SarabunIT๙" w:cs="TH SarabunIT๙"/>
          <w:sz w:val="32"/>
          <w:szCs w:val="32"/>
        </w:rPr>
      </w:pPr>
      <w:r w:rsidRPr="008F621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F6214">
        <w:rPr>
          <w:rFonts w:ascii="TH SarabunIT๙" w:hAnsi="TH SarabunIT๙" w:cs="TH SarabunIT๙"/>
          <w:sz w:val="32"/>
          <w:szCs w:val="32"/>
          <w:cs/>
        </w:rPr>
        <w:tab/>
        <w:t xml:space="preserve"> ผกก.สภ.</w:t>
      </w:r>
      <w:r w:rsidR="00E264A3">
        <w:rPr>
          <w:rFonts w:ascii="TH SarabunIT๙" w:hAnsi="TH SarabunIT๙" w:cs="TH SarabunIT๙"/>
          <w:sz w:val="32"/>
          <w:szCs w:val="32"/>
          <w:cs/>
        </w:rPr>
        <w:t>สอง</w:t>
      </w:r>
    </w:p>
    <w:p w14:paraId="0A45FD24" w14:textId="1446B946" w:rsidR="00033C95" w:rsidRPr="008F6214" w:rsidRDefault="00033C95" w:rsidP="00EB62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6214">
        <w:rPr>
          <w:rFonts w:ascii="TH SarabunIT๙" w:hAnsi="TH SarabunIT๙" w:cs="TH SarabunIT๙"/>
          <w:sz w:val="32"/>
          <w:szCs w:val="32"/>
        </w:rPr>
        <w:tab/>
      </w:r>
    </w:p>
    <w:p w14:paraId="766F2971" w14:textId="77777777" w:rsidR="007D3509" w:rsidRDefault="00033C95" w:rsidP="007D350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F6214">
        <w:rPr>
          <w:rFonts w:ascii="TH SarabunIT๙" w:hAnsi="TH SarabunIT๙" w:cs="TH SarabunIT๙"/>
          <w:sz w:val="32"/>
          <w:szCs w:val="32"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ตามที่สำนักงานคณะกรรมการป้องกันปราบปรามการทุจริตแห่งชาติ(สำนักงาน ป.ป.ช.)ได้ดำเนินโครงการประเมินคุณธรรมและความโปร่งใสในการดำเนินงานของหน่วยงานภาครัฐ (</w:t>
      </w:r>
      <w:r w:rsidRPr="008F6214">
        <w:rPr>
          <w:rFonts w:ascii="TH SarabunIT๙" w:hAnsi="TH SarabunIT๙" w:cs="TH SarabunIT๙"/>
          <w:sz w:val="32"/>
          <w:szCs w:val="32"/>
        </w:rPr>
        <w:t>INTEGRITY &amp; TRANSPARENCEY ASSESSMENT : ITA)</w:t>
      </w:r>
      <w:r w:rsidRPr="008F6214">
        <w:rPr>
          <w:rFonts w:ascii="TH SarabunIT๙" w:hAnsi="TH SarabunIT๙" w:cs="TH SarabunIT๙"/>
          <w:sz w:val="32"/>
          <w:szCs w:val="32"/>
          <w:cs/>
        </w:rPr>
        <w:t xml:space="preserve"> ซึ่งเป็นการประเมินเพื่อวัดระดับคุณธรรมและความโปร่งใสในการดำเนินงานของหน่วยงาน โดยกำหนดให้หน่วยงานมีการรายงานผลการใช้จ่ายงบประมาณ ประจำปี รอบ 6 เดือนแรก หรือ 2 ไตรมาส ของปีงบประมาณ พ.ศ.2567 (ตุลาคม 2566-มีนาคม 2567 ) นั้น</w:t>
      </w:r>
    </w:p>
    <w:p w14:paraId="55ABB9EB" w14:textId="2195B8D5" w:rsidR="00EB6264" w:rsidRPr="008F6214" w:rsidRDefault="00033C95" w:rsidP="007D350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6214">
        <w:rPr>
          <w:rFonts w:ascii="TH SarabunIT๙" w:hAnsi="TH SarabunIT๙" w:cs="TH SarabunIT๙"/>
          <w:sz w:val="32"/>
          <w:szCs w:val="32"/>
          <w:cs/>
        </w:rPr>
        <w:tab/>
        <w:t>ฝ่ายอำนวยการ ได้จัดทำข้อมูลรายงานผลการใช้จ่ายงบประมาณรอบ 6 เดือนแรก ประจำปีงบประมาณ 2567</w:t>
      </w:r>
      <w:r w:rsidRPr="008F6214">
        <w:rPr>
          <w:rFonts w:ascii="TH SarabunIT๙" w:hAnsi="TH SarabunIT๙" w:cs="TH SarabunIT๙"/>
          <w:sz w:val="32"/>
          <w:szCs w:val="32"/>
        </w:rPr>
        <w:t xml:space="preserve"> </w:t>
      </w:r>
      <w:r w:rsidRPr="008F6214">
        <w:rPr>
          <w:rFonts w:ascii="TH SarabunIT๙" w:hAnsi="TH SarabunIT๙" w:cs="TH SarabunIT๙"/>
          <w:sz w:val="32"/>
          <w:szCs w:val="32"/>
          <w:cs/>
        </w:rPr>
        <w:t>ตามโครงการประเมินคุณธรรมและความโปร่งใสในการดำเนินงานของหน่วยงานภาครัฐ (</w:t>
      </w:r>
      <w:r w:rsidRPr="008F6214">
        <w:rPr>
          <w:rFonts w:ascii="TH SarabunIT๙" w:hAnsi="TH SarabunIT๙" w:cs="TH SarabunIT๙"/>
          <w:sz w:val="32"/>
          <w:szCs w:val="32"/>
        </w:rPr>
        <w:t>INTEGRITY &amp; TRANSPARENCEY ASSESSMENT : ITA)</w:t>
      </w:r>
      <w:r w:rsidRPr="008F6214">
        <w:rPr>
          <w:rFonts w:ascii="TH SarabunIT๙" w:hAnsi="TH SarabunIT๙" w:cs="TH SarabunIT๙"/>
          <w:sz w:val="32"/>
          <w:szCs w:val="32"/>
          <w:cs/>
        </w:rPr>
        <w:t xml:space="preserve"> ของสำนักงานคณะกรรมการป้องกันปราบปรามการทุจริตแห่งชาติ</w:t>
      </w:r>
      <w:r w:rsidR="00EB6264" w:rsidRPr="008F6214">
        <w:rPr>
          <w:rFonts w:ascii="TH SarabunIT๙" w:hAnsi="TH SarabunIT๙" w:cs="TH SarabunIT๙"/>
          <w:sz w:val="32"/>
          <w:szCs w:val="32"/>
          <w:cs/>
        </w:rPr>
        <w:t xml:space="preserve"> เรียบร้อยแล้ว รายละเอียดตามเอกสารที่แนบมาพร้อมบันทึกนี้</w:t>
      </w:r>
    </w:p>
    <w:p w14:paraId="218CE351" w14:textId="2DBF3916" w:rsidR="00033C95" w:rsidRPr="008F6214" w:rsidRDefault="00033C95" w:rsidP="00EB6264">
      <w:pPr>
        <w:tabs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9A1FBE" w14:textId="425691E8" w:rsidR="00EB6264" w:rsidRPr="008F6214" w:rsidRDefault="00EB6264" w:rsidP="00EB626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74B6078" w14:textId="77777777" w:rsidR="008F6214" w:rsidRPr="008F6214" w:rsidRDefault="008F6214" w:rsidP="00EB626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F19899E" w14:textId="105BF995" w:rsidR="00EB6264" w:rsidRPr="008F6214" w:rsidRDefault="00EB6264" w:rsidP="00E264A3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F6214">
        <w:rPr>
          <w:rFonts w:ascii="TH SarabunIT๙" w:hAnsi="TH SarabunIT๙" w:cs="TH SarabunIT๙"/>
          <w:sz w:val="32"/>
          <w:szCs w:val="32"/>
          <w:cs/>
        </w:rPr>
        <w:t>พ.ต.</w:t>
      </w:r>
      <w:r w:rsidR="00E264A3">
        <w:rPr>
          <w:rFonts w:ascii="TH SarabunIT๙" w:hAnsi="TH SarabunIT๙" w:cs="TH SarabunIT๙" w:hint="cs"/>
          <w:sz w:val="32"/>
          <w:szCs w:val="32"/>
          <w:cs/>
        </w:rPr>
        <w:t>ต.รักพง</w:t>
      </w:r>
      <w:proofErr w:type="spellStart"/>
      <w:r w:rsidR="00E264A3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E264A3">
        <w:rPr>
          <w:rFonts w:ascii="TH SarabunIT๙" w:hAnsi="TH SarabunIT๙" w:cs="TH SarabunIT๙" w:hint="cs"/>
          <w:sz w:val="32"/>
          <w:szCs w:val="32"/>
          <w:cs/>
        </w:rPr>
        <w:t xml:space="preserve"> ธงสิบสี่</w:t>
      </w:r>
    </w:p>
    <w:p w14:paraId="7BF72E4F" w14:textId="44FB2215" w:rsidR="00EB6264" w:rsidRPr="008F6214" w:rsidRDefault="00EB6264" w:rsidP="00EB6264">
      <w:pPr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621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E264A3">
        <w:rPr>
          <w:rFonts w:ascii="TH SarabunIT๙" w:hAnsi="TH SarabunIT๙" w:cs="TH SarabunIT๙" w:hint="cs"/>
          <w:sz w:val="32"/>
          <w:szCs w:val="32"/>
          <w:cs/>
        </w:rPr>
        <w:t>รักพง</w:t>
      </w:r>
      <w:proofErr w:type="spellStart"/>
      <w:r w:rsidR="00E264A3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E264A3">
        <w:rPr>
          <w:rFonts w:ascii="TH SarabunIT๙" w:hAnsi="TH SarabunIT๙" w:cs="TH SarabunIT๙" w:hint="cs"/>
          <w:sz w:val="32"/>
          <w:szCs w:val="32"/>
          <w:cs/>
        </w:rPr>
        <w:t xml:space="preserve"> ธงสิบสี่</w:t>
      </w:r>
      <w:r w:rsidRPr="008F6214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7B042492" w14:textId="510F0DF6" w:rsidR="00EB6264" w:rsidRPr="008F6214" w:rsidRDefault="00EB6264" w:rsidP="00EB6264">
      <w:pPr>
        <w:ind w:left="144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8F6214">
        <w:rPr>
          <w:rFonts w:ascii="TH SarabunIT๙" w:hAnsi="TH SarabunIT๙" w:cs="TH SarabunIT๙"/>
          <w:sz w:val="32"/>
          <w:szCs w:val="32"/>
          <w:cs/>
        </w:rPr>
        <w:t>สว.อก.สภ.</w:t>
      </w:r>
      <w:r w:rsidR="00E264A3">
        <w:rPr>
          <w:rFonts w:ascii="TH SarabunIT๙" w:hAnsi="TH SarabunIT๙" w:cs="TH SarabunIT๙"/>
          <w:sz w:val="32"/>
          <w:szCs w:val="32"/>
          <w:cs/>
        </w:rPr>
        <w:t>สอง</w:t>
      </w:r>
    </w:p>
    <w:p w14:paraId="39810207" w14:textId="77777777" w:rsidR="00EB6264" w:rsidRPr="008F6214" w:rsidRDefault="00EB6264" w:rsidP="00EB626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0C8F004" w14:textId="7713D7FE" w:rsidR="00EB6264" w:rsidRPr="008F6214" w:rsidRDefault="00EB6264" w:rsidP="00EB6264">
      <w:pPr>
        <w:rPr>
          <w:rFonts w:ascii="TH SarabunIT๙" w:hAnsi="TH SarabunIT๙" w:cs="TH SarabunIT๙"/>
          <w:sz w:val="32"/>
          <w:szCs w:val="32"/>
        </w:rPr>
      </w:pPr>
      <w:r w:rsidRPr="008F6214">
        <w:rPr>
          <w:rFonts w:ascii="TH SarabunIT๙" w:hAnsi="TH SarabunIT๙" w:cs="TH SarabunIT๙"/>
          <w:sz w:val="32"/>
          <w:szCs w:val="32"/>
          <w:cs/>
        </w:rPr>
        <w:t>ทราบ/ตรวจสอบ เร่งรัดดือนต่อไปให้มีการเบิกจ่ายตามเป้าหมายของตร.อย่างเคร่งครัด</w:t>
      </w:r>
    </w:p>
    <w:p w14:paraId="081A9375" w14:textId="49977CF2" w:rsidR="00EB6264" w:rsidRPr="008F6214" w:rsidRDefault="00EB6264" w:rsidP="00EB6264">
      <w:pPr>
        <w:rPr>
          <w:rFonts w:ascii="TH SarabunIT๙" w:hAnsi="TH SarabunIT๙" w:cs="TH SarabunIT๙"/>
          <w:sz w:val="32"/>
          <w:szCs w:val="32"/>
        </w:rPr>
      </w:pPr>
    </w:p>
    <w:p w14:paraId="13C6DCC4" w14:textId="77777777" w:rsidR="008F6214" w:rsidRPr="008F6214" w:rsidRDefault="00EB6264" w:rsidP="00EB6264">
      <w:pPr>
        <w:rPr>
          <w:rFonts w:ascii="TH SarabunIT๙" w:hAnsi="TH SarabunIT๙" w:cs="TH SarabunIT๙"/>
          <w:sz w:val="32"/>
          <w:szCs w:val="32"/>
        </w:rPr>
      </w:pP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</w:p>
    <w:p w14:paraId="14449A72" w14:textId="1F3AB341" w:rsidR="00EB6264" w:rsidRPr="008F6214" w:rsidRDefault="00EB6264" w:rsidP="008F6214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8F6214">
        <w:rPr>
          <w:rFonts w:ascii="TH SarabunIT๙" w:hAnsi="TH SarabunIT๙" w:cs="TH SarabunIT๙"/>
          <w:sz w:val="32"/>
          <w:szCs w:val="32"/>
          <w:cs/>
        </w:rPr>
        <w:t>พ.ต.อ.</w:t>
      </w:r>
      <w:r w:rsidR="00E264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64A3">
        <w:rPr>
          <w:rFonts w:ascii="TH SarabunIT๙" w:hAnsi="TH SarabunIT๙" w:cs="TH SarabunIT๙" w:hint="cs"/>
          <w:noProof/>
          <w:sz w:val="32"/>
          <w:szCs w:val="32"/>
          <w:cs/>
          <w14:ligatures w14:val="standardContextual"/>
        </w:rPr>
        <w:t xml:space="preserve">     </w:t>
      </w:r>
      <w:r w:rsidR="00E264A3">
        <w:rPr>
          <w:rFonts w:ascii="TH SarabunIT๙" w:hAnsi="TH SarabunIT๙" w:cs="TH SarabunIT๙"/>
          <w:noProof/>
          <w:sz w:val="32"/>
          <w:szCs w:val="32"/>
          <w14:ligatures w14:val="standardContextual"/>
        </w:rPr>
        <w:drawing>
          <wp:inline distT="0" distB="0" distL="0" distR="0" wp14:anchorId="230B41B3" wp14:editId="04078F10">
            <wp:extent cx="876936" cy="664624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73" cy="669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85D1C" w14:textId="62A58471" w:rsidR="00EB6264" w:rsidRPr="008F6214" w:rsidRDefault="00EB6264" w:rsidP="00EB6264">
      <w:pPr>
        <w:rPr>
          <w:rFonts w:ascii="TH SarabunIT๙" w:hAnsi="TH SarabunIT๙" w:cs="TH SarabunIT๙"/>
          <w:sz w:val="32"/>
          <w:szCs w:val="32"/>
        </w:rPr>
      </w:pP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="008F6214"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E264A3">
        <w:rPr>
          <w:rFonts w:ascii="TH SarabunIT๙" w:hAnsi="TH SarabunIT๙" w:cs="TH SarabunIT๙" w:hint="cs"/>
          <w:sz w:val="32"/>
          <w:szCs w:val="32"/>
          <w:cs/>
        </w:rPr>
        <w:t>บำรุง น้อมเศียร</w:t>
      </w:r>
      <w:r w:rsidRPr="008F6214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0A77879E" w14:textId="7AE74E71" w:rsidR="00EB6264" w:rsidRDefault="00EB6264" w:rsidP="00EB6264">
      <w:pPr>
        <w:rPr>
          <w:rFonts w:ascii="TH SarabunIT๙" w:hAnsi="TH SarabunIT๙" w:cs="TH SarabunIT๙"/>
          <w:sz w:val="32"/>
          <w:szCs w:val="32"/>
        </w:rPr>
      </w:pP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</w:r>
      <w:r w:rsidRPr="008F6214">
        <w:rPr>
          <w:rFonts w:ascii="TH SarabunIT๙" w:hAnsi="TH SarabunIT๙" w:cs="TH SarabunIT๙"/>
          <w:sz w:val="32"/>
          <w:szCs w:val="32"/>
          <w:cs/>
        </w:rPr>
        <w:tab/>
        <w:t xml:space="preserve">     ผกก.สภ.</w:t>
      </w:r>
      <w:r w:rsidR="00E264A3">
        <w:rPr>
          <w:rFonts w:ascii="TH SarabunIT๙" w:hAnsi="TH SarabunIT๙" w:cs="TH SarabunIT๙"/>
          <w:sz w:val="32"/>
          <w:szCs w:val="32"/>
          <w:cs/>
        </w:rPr>
        <w:t>สอง</w:t>
      </w:r>
    </w:p>
    <w:p w14:paraId="16B92D94" w14:textId="5916493A" w:rsidR="005C3BEE" w:rsidRDefault="005C3BEE" w:rsidP="00EB6264">
      <w:pPr>
        <w:rPr>
          <w:rFonts w:ascii="TH SarabunIT๙" w:hAnsi="TH SarabunIT๙" w:cs="TH SarabunIT๙"/>
          <w:sz w:val="32"/>
          <w:szCs w:val="32"/>
        </w:rPr>
      </w:pPr>
    </w:p>
    <w:p w14:paraId="47041454" w14:textId="028CC7B1" w:rsidR="005C3BEE" w:rsidRDefault="005C3BEE" w:rsidP="00EB6264">
      <w:pPr>
        <w:rPr>
          <w:rFonts w:ascii="TH SarabunIT๙" w:hAnsi="TH SarabunIT๙" w:cs="TH SarabunIT๙"/>
          <w:sz w:val="32"/>
          <w:szCs w:val="32"/>
        </w:rPr>
      </w:pPr>
    </w:p>
    <w:p w14:paraId="6DD5775D" w14:textId="31510F1E" w:rsidR="005C3BEE" w:rsidRDefault="005C3BEE" w:rsidP="00EB6264">
      <w:pPr>
        <w:rPr>
          <w:rFonts w:ascii="TH SarabunIT๙" w:hAnsi="TH SarabunIT๙" w:cs="TH SarabunIT๙"/>
          <w:sz w:val="32"/>
          <w:szCs w:val="32"/>
        </w:rPr>
      </w:pPr>
    </w:p>
    <w:p w14:paraId="0DBDC4B3" w14:textId="442FAF7D" w:rsidR="005C3BEE" w:rsidRDefault="005C3BEE" w:rsidP="00EB6264">
      <w:pPr>
        <w:rPr>
          <w:rFonts w:ascii="TH SarabunIT๙" w:hAnsi="TH SarabunIT๙" w:cs="TH SarabunIT๙"/>
          <w:sz w:val="32"/>
          <w:szCs w:val="32"/>
        </w:rPr>
      </w:pPr>
    </w:p>
    <w:p w14:paraId="746C2B8B" w14:textId="74CF6B3B" w:rsidR="005C3BEE" w:rsidRDefault="005C3BEE" w:rsidP="00EB6264">
      <w:pPr>
        <w:rPr>
          <w:rFonts w:ascii="TH SarabunIT๙" w:hAnsi="TH SarabunIT๙" w:cs="TH SarabunIT๙"/>
          <w:sz w:val="32"/>
          <w:szCs w:val="32"/>
        </w:rPr>
      </w:pPr>
    </w:p>
    <w:p w14:paraId="54519A76" w14:textId="599F8D96" w:rsidR="005C3BEE" w:rsidRDefault="005C3BEE" w:rsidP="00EB6264">
      <w:pPr>
        <w:rPr>
          <w:rFonts w:ascii="TH SarabunIT๙" w:hAnsi="TH SarabunIT๙" w:cs="TH SarabunIT๙"/>
          <w:sz w:val="32"/>
          <w:szCs w:val="32"/>
        </w:rPr>
      </w:pPr>
    </w:p>
    <w:p w14:paraId="5907A2D6" w14:textId="14FEC270" w:rsidR="005C3BEE" w:rsidRDefault="005C3BEE" w:rsidP="00EB6264">
      <w:pPr>
        <w:rPr>
          <w:rFonts w:ascii="TH SarabunIT๙" w:hAnsi="TH SarabunIT๙" w:cs="TH SarabunIT๙"/>
          <w:sz w:val="32"/>
          <w:szCs w:val="32"/>
        </w:rPr>
      </w:pPr>
    </w:p>
    <w:p w14:paraId="0C75FC3C" w14:textId="14CD56FF" w:rsidR="005C3BEE" w:rsidRPr="008F6214" w:rsidRDefault="005C3BEE" w:rsidP="00EB6264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  <w14:ligatures w14:val="standardContextual"/>
        </w:rPr>
        <w:drawing>
          <wp:inline distT="0" distB="0" distL="0" distR="0" wp14:anchorId="248F3AD9" wp14:editId="12743ADB">
            <wp:extent cx="5731510" cy="3715385"/>
            <wp:effectExtent l="0" t="0" r="254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BEE" w:rsidRPr="008F6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95"/>
    <w:rsid w:val="00033C95"/>
    <w:rsid w:val="005C3BEE"/>
    <w:rsid w:val="006557E7"/>
    <w:rsid w:val="007D3509"/>
    <w:rsid w:val="008F6214"/>
    <w:rsid w:val="00C63320"/>
    <w:rsid w:val="00E264A3"/>
    <w:rsid w:val="00EB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716C"/>
  <w15:chartTrackingRefBased/>
  <w15:docId w15:val="{E6525C61-E03F-41B1-92A3-CDC4CFFD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C95"/>
    <w:pPr>
      <w:spacing w:after="0" w:line="240" w:lineRule="auto"/>
    </w:pPr>
    <w:rPr>
      <w:rFonts w:ascii="Times New Roman" w:eastAsia="Times New Roman" w:hAnsi="Times New Roman" w:cs="Angsana New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ศุภวิชญ์ ชำนาญ</dc:creator>
  <cp:keywords/>
  <dc:description/>
  <cp:lastModifiedBy>ศิรสิทธิ์</cp:lastModifiedBy>
  <cp:revision>5</cp:revision>
  <dcterms:created xsi:type="dcterms:W3CDTF">2024-02-24T09:29:00Z</dcterms:created>
  <dcterms:modified xsi:type="dcterms:W3CDTF">2024-03-13T08:49:00Z</dcterms:modified>
</cp:coreProperties>
</file>