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C7197" w14:textId="6DC79A66" w:rsidR="008534E3" w:rsidRPr="008534E3" w:rsidRDefault="008534E3" w:rsidP="008534E3">
      <w:pPr>
        <w:spacing w:after="0" w:line="200" w:lineRule="exact"/>
        <w:ind w:right="5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534E3"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B339FCF" wp14:editId="04443037">
            <wp:simplePos x="0" y="0"/>
            <wp:positionH relativeFrom="margin">
              <wp:align>center</wp:align>
            </wp:positionH>
            <wp:positionV relativeFrom="page">
              <wp:posOffset>414655</wp:posOffset>
            </wp:positionV>
            <wp:extent cx="974725" cy="103251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032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34E3">
        <w:rPr>
          <w:rFonts w:ascii="TH SarabunPSK" w:hAnsi="TH SarabunPSK" w:cs="TH SarabunPSK"/>
          <w:sz w:val="32"/>
          <w:szCs w:val="32"/>
          <w:cs/>
        </w:rPr>
        <w:t xml:space="preserve">             </w:t>
      </w:r>
    </w:p>
    <w:p w14:paraId="7C0E7B1A" w14:textId="77777777" w:rsidR="008534E3" w:rsidRPr="008534E3" w:rsidRDefault="008534E3" w:rsidP="008534E3">
      <w:pPr>
        <w:spacing w:after="0" w:line="200" w:lineRule="exact"/>
        <w:ind w:right="5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2959F10" w14:textId="77777777" w:rsidR="008534E3" w:rsidRPr="008534E3" w:rsidRDefault="008534E3" w:rsidP="008534E3">
      <w:pPr>
        <w:spacing w:after="0" w:line="200" w:lineRule="exact"/>
        <w:ind w:right="5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1040426" w14:textId="77777777" w:rsidR="008534E3" w:rsidRPr="008534E3" w:rsidRDefault="008534E3" w:rsidP="008534E3">
      <w:pPr>
        <w:spacing w:after="0" w:line="200" w:lineRule="exact"/>
        <w:ind w:right="5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2200FC1" w14:textId="26C3DE46" w:rsidR="008534E3" w:rsidRPr="008534E3" w:rsidRDefault="008534E3" w:rsidP="008534E3">
      <w:pPr>
        <w:spacing w:after="0" w:line="200" w:lineRule="exact"/>
        <w:ind w:right="5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30932CF" w14:textId="77777777" w:rsidR="008534E3" w:rsidRPr="008534E3" w:rsidRDefault="008534E3" w:rsidP="008534E3">
      <w:pPr>
        <w:spacing w:after="0" w:line="200" w:lineRule="exact"/>
        <w:ind w:right="5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2EF04EB" w14:textId="17EC2FD7" w:rsidR="008534E3" w:rsidRPr="008534E3" w:rsidRDefault="008534E3" w:rsidP="008534E3">
      <w:pPr>
        <w:spacing w:after="0" w:line="0" w:lineRule="atLeast"/>
        <w:ind w:right="547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8534E3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ประกาศ สถานีต</w:t>
      </w:r>
      <w:r w:rsidRPr="008534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ำรวจภูธร</w:t>
      </w:r>
      <w:r w:rsidR="00B9061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สอง</w:t>
      </w:r>
      <w:r w:rsidRPr="008534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จังหวัดแพร่</w:t>
      </w:r>
    </w:p>
    <w:p w14:paraId="369C7D6B" w14:textId="77777777" w:rsidR="008534E3" w:rsidRPr="008534E3" w:rsidRDefault="008534E3" w:rsidP="008534E3">
      <w:pPr>
        <w:spacing w:after="0" w:line="187" w:lineRule="exact"/>
        <w:ind w:right="54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C8447BE" w14:textId="305D5A7C" w:rsidR="008534E3" w:rsidRPr="008534E3" w:rsidRDefault="008534E3" w:rsidP="008534E3">
      <w:pPr>
        <w:spacing w:after="0" w:line="241" w:lineRule="auto"/>
        <w:ind w:right="54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8534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เรื่อง</w:t>
      </w:r>
      <w:r w:rsidRPr="008534E3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8534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นโยบายต่อต้านการรับสินบน</w:t>
      </w:r>
      <w:r w:rsidRPr="008534E3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(</w:t>
      </w:r>
      <w:r w:rsidRPr="008534E3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Anti-Bribery Policy) </w:t>
      </w:r>
      <w:r w:rsidRPr="008534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และการไม่รับของขวัญของกำนัล</w:t>
      </w:r>
    </w:p>
    <w:p w14:paraId="69C0FDA4" w14:textId="39AAB33E" w:rsidR="008534E3" w:rsidRPr="003B35CE" w:rsidRDefault="008534E3" w:rsidP="008534E3">
      <w:pPr>
        <w:spacing w:after="0" w:line="241" w:lineRule="auto"/>
        <w:ind w:right="54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8534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หรือประโยชน์อื่นใด</w:t>
      </w:r>
      <w:r w:rsidRPr="008534E3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(</w:t>
      </w:r>
      <w:r w:rsidRPr="008534E3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No Gift Policy) </w:t>
      </w:r>
      <w:r w:rsidRPr="008534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จากการปฏิบัติหน้าที่</w:t>
      </w:r>
      <w:r w:rsidRPr="008534E3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8534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ประจำปีงบประมาณ</w:t>
      </w:r>
      <w:r w:rsidRPr="008534E3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8534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</w:t>
      </w:r>
      <w:r w:rsidRPr="008534E3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</w:t>
      </w:r>
      <w:r w:rsidRPr="008534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ศ</w:t>
      </w:r>
      <w:r w:rsidRPr="008534E3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 ๒๕๖</w:t>
      </w:r>
      <w:r w:rsidR="0096259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๙</w:t>
      </w:r>
    </w:p>
    <w:p w14:paraId="2BCF7092" w14:textId="7716E0D4" w:rsidR="008534E3" w:rsidRPr="008534E3" w:rsidRDefault="008534E3" w:rsidP="008534E3">
      <w:pPr>
        <w:spacing w:after="0" w:line="0" w:lineRule="atLeast"/>
        <w:ind w:right="54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8534E3">
        <w:rPr>
          <w:rFonts w:ascii="TH SarabunPSK" w:eastAsia="Angsana New" w:hAnsi="TH SarabunPSK" w:cs="TH SarabunPSK"/>
          <w:b/>
          <w:bCs/>
          <w:sz w:val="32"/>
          <w:szCs w:val="32"/>
        </w:rPr>
        <w:t>---------------------------------------------</w:t>
      </w:r>
    </w:p>
    <w:p w14:paraId="501E4B68" w14:textId="77777777" w:rsidR="008534E3" w:rsidRPr="008534E3" w:rsidRDefault="008534E3" w:rsidP="008534E3">
      <w:pPr>
        <w:spacing w:after="0" w:line="0" w:lineRule="atLeast"/>
        <w:ind w:left="3120" w:right="540"/>
        <w:jc w:val="thaiDistribute"/>
        <w:rPr>
          <w:rFonts w:ascii="TH SarabunPSK" w:eastAsia="Angsana New" w:hAnsi="TH SarabunPSK" w:cs="TH SarabunPSK"/>
          <w:sz w:val="20"/>
          <w:szCs w:val="20"/>
        </w:rPr>
      </w:pPr>
    </w:p>
    <w:p w14:paraId="353FC1BA" w14:textId="64AB25BE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ตามพระราชบัญญัติประกอบรัฐธรรมนูญว่าด้วยการป้องกันและปราบปรามการทุจริต พ.ศ. ๒๕๖๑ มาตรา ๑๒๘ วรรคหนึ่ง ได้กำหนดห้ามมิให้เจ้าพนักงานของรัฐผู้ใดรับทรัพย์สินหรือประโยชน์อื่นใดอันอาจคำนวณเป็นเงินได้จากผู้ใด นอกเหนือจากทรัพย์สินหรือประโยชน์อันควรได้ตามกฎหมาย กฎ หรือข้อบังคับที่ออกโดยอาศัยอำนาจตามบทบัญญัติแห่งกฎหมาย เว้นแต่การรับทรัพย์สินหรือประโยชน์อื่นใด โดยธรรมจรรยา ตามหลักเกณฑ์ และจำนวนที่คณะกรรมการ ป.ป.ช. กำหนด และและประมวลจริยธรรมข้าราชการตำรวจ พ.ศ. ๒๕๖๔ ข้อ ๒(๒</w:t>
      </w:r>
      <w:r w:rsidR="00962594">
        <w:rPr>
          <w:rFonts w:ascii="TH SarabunPSK" w:hAnsi="TH SarabunPSK" w:cs="TH SarabunPSK" w:hint="cs"/>
          <w:sz w:val="32"/>
          <w:szCs w:val="32"/>
          <w:cs/>
        </w:rPr>
        <w:t>)</w:t>
      </w:r>
      <w:r w:rsidRPr="008534E3">
        <w:rPr>
          <w:rFonts w:ascii="TH SarabunPSK" w:hAnsi="TH SarabunPSK" w:cs="TH SarabunPSK"/>
          <w:sz w:val="32"/>
          <w:szCs w:val="32"/>
          <w:cs/>
        </w:rPr>
        <w:t xml:space="preserve"> ซื่อสัตย์สุจริต ปฏิบัติหน้าที่ตามกฎหมาย ระเบียบแบบแผนของสำนักงานตำรวจแห่งชาติด้วยความโปร่งใส ไม่แสดงออกถึงพฤติกรรมที่มีนัยเป็นการแสวงหาประโยชน์โดยมิชอบ รับผิดชอบต่อหน้าที่สิทธิมนุษยชน มีความพร้อมรับการตรวจสอบและรับผิด มีจิตสำนึกที่ดี คำนึงถึงสังคม และข้อ ๒(๔) คิดถึงประโยชน์ส่วนรวมมากกว่าประโยชน์ส่วนตัว มีจิตสาธารณะ ร่วมมือ ร่วมใจ และเสียสละในการทำประโยชน์เพื่อส่วนรวม และสร้างสรรค์ให้เกิดประโยชน์สุขแก่สังคม ประกอบกับ แผนการปฏิรูปประเทศด้านการป้องกันและปราบปรามการทุจริตและประพฤติมิชอบ (ฉบับปรับปรุง) กำหนดกิจกรรมปฏิรูปที่สำคัญ กิจกรรมที่ ๕ พัฒนาระบบราชการไทย ให้โปร่งใส ไร้ผลประโยชน์ เป้าหมายที่ ๑ ข้อที่ ๑.๑ ให้หน่วยงานรัฐทุกหน่วยประกาศเป็นหน่วยงานที่เจ้าหน้าที่รัฐทุกคนไม่รับของขวัญและของกำนัลทุกชนิดจากการปฏิบัติหน้าที่ (</w:t>
      </w:r>
      <w:r w:rsidRPr="008534E3">
        <w:rPr>
          <w:rFonts w:ascii="TH SarabunPSK" w:hAnsi="TH SarabunPSK" w:cs="TH SarabunPSK"/>
          <w:sz w:val="32"/>
          <w:szCs w:val="32"/>
        </w:rPr>
        <w:t>No Gift Policy)</w:t>
      </w:r>
    </w:p>
    <w:p w14:paraId="69F7DA74" w14:textId="6009CE50" w:rsidR="008534E3" w:rsidRPr="008534E3" w:rsidRDefault="008534E3" w:rsidP="008534E3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ดังนั้น เพื่อเป็นการป้องกันการขัดกันระหว่างประโยชน์ส่วนตนและประโยชน์ส่วนรวม (</w:t>
      </w:r>
      <w:r w:rsidRPr="008534E3">
        <w:rPr>
          <w:rFonts w:ascii="TH SarabunPSK" w:hAnsi="TH SarabunPSK" w:cs="TH SarabunPSK"/>
          <w:sz w:val="32"/>
          <w:szCs w:val="32"/>
        </w:rPr>
        <w:t xml:space="preserve">Conflict of Interest) </w:t>
      </w:r>
      <w:r w:rsidRPr="008534E3">
        <w:rPr>
          <w:rFonts w:ascii="TH SarabunPSK" w:hAnsi="TH SarabunPSK" w:cs="TH SarabunPSK"/>
          <w:sz w:val="32"/>
          <w:szCs w:val="32"/>
          <w:cs/>
        </w:rPr>
        <w:t>การรับสินบน ของขวัญ ของกำนัล หรือประโยชน์อื่นใดที่ส่งผลต่อการปฏิบัติหน้าที่ 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จึงกำหนดแนวทางการปฏิบัติในการต่อต้านการรับสินบน (</w:t>
      </w:r>
      <w:r w:rsidRPr="008534E3">
        <w:rPr>
          <w:rFonts w:ascii="TH SarabunPSK" w:hAnsi="TH SarabunPSK" w:cs="TH SarabunPSK"/>
          <w:sz w:val="32"/>
          <w:szCs w:val="32"/>
        </w:rPr>
        <w:t xml:space="preserve">Anti-Bribery Policy) </w:t>
      </w:r>
      <w:r w:rsidRPr="008534E3">
        <w:rPr>
          <w:rFonts w:ascii="TH SarabunPSK" w:hAnsi="TH SarabunPSK" w:cs="TH SarabunPSK"/>
          <w:sz w:val="32"/>
          <w:szCs w:val="32"/>
          <w:cs/>
        </w:rPr>
        <w:t>และการไม่รับของขวัญ ของกำนัล หรือประโยชน์อื่นใด (</w:t>
      </w:r>
      <w:r w:rsidRPr="008534E3">
        <w:rPr>
          <w:rFonts w:ascii="TH SarabunPSK" w:hAnsi="TH SarabunPSK" w:cs="TH SarabunPSK"/>
          <w:sz w:val="32"/>
          <w:szCs w:val="32"/>
        </w:rPr>
        <w:t xml:space="preserve">No Gift Policy) </w:t>
      </w:r>
      <w:r w:rsidRPr="008534E3">
        <w:rPr>
          <w:rFonts w:ascii="TH SarabunPSK" w:hAnsi="TH SarabunPSK" w:cs="TH SarabunPSK"/>
          <w:sz w:val="32"/>
          <w:szCs w:val="32"/>
          <w:cs/>
        </w:rPr>
        <w:t>จากการปฏิบัติหน้าที่ โดยมีรายละเอียด ดังนี้</w:t>
      </w:r>
    </w:p>
    <w:p w14:paraId="648484D5" w14:textId="26D4D006" w:rsidR="008534E3" w:rsidRPr="008534E3" w:rsidRDefault="008534E3" w:rsidP="008534E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34E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4AE8C069" w14:textId="1E9952CD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๑.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เพื่อป้องกัน หรือลดโอกาสในการรับสินบน ผลประโยชน์ทับซ้อนในรูปแบบต่าง ๆ แก่ข้าราชการตำรวจ ในสังกัดสถานีตำรวจภูธร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</w:p>
    <w:p w14:paraId="5E2A5E99" w14:textId="7C9C0ABD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๒.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เพื่อส่งเสริมให้ข้าราชการตำรวจ ในสังกัดสถานีตำรวจภูธร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มีจิตสำนึกในการปฏิเสธการรับของขวัญและของกำนัลทุกชนิดจากการปฏิบัติหน้าที่</w:t>
      </w:r>
    </w:p>
    <w:p w14:paraId="1A7C0759" w14:textId="604A905C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๓.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เพื่อสร้างวัฒนธรรมองค์กรคุณธรรมและโปร่งใส (</w:t>
      </w:r>
      <w:r w:rsidRPr="008534E3">
        <w:rPr>
          <w:rFonts w:ascii="TH SarabunPSK" w:hAnsi="TH SarabunPSK" w:cs="TH SarabunPSK"/>
          <w:sz w:val="32"/>
          <w:szCs w:val="32"/>
        </w:rPr>
        <w:t xml:space="preserve">Organization of Integrity) </w:t>
      </w:r>
      <w:r w:rsidRPr="008534E3">
        <w:rPr>
          <w:rFonts w:ascii="TH SarabunPSK" w:hAnsi="TH SarabunPSK" w:cs="TH SarabunPSK"/>
          <w:sz w:val="32"/>
          <w:szCs w:val="32"/>
          <w:cs/>
        </w:rPr>
        <w:t>ของระบบราชการให้เข้มแข็งและยั่งยืน</w:t>
      </w:r>
    </w:p>
    <w:p w14:paraId="2332AD29" w14:textId="13E813BF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๔.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เพื่อกำหนดมาตรการ แนวทาง และกลไกในการป้องกันการให้/รับสินบนหรือประโยชน์อื่นใด</w:t>
      </w:r>
    </w:p>
    <w:p w14:paraId="6A29D0D7" w14:textId="198DA7B1" w:rsidR="008534E3" w:rsidRPr="008534E3" w:rsidRDefault="008534E3" w:rsidP="00E5648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๕.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เพื่อกำหนดแนวทางการรับค่า รับรอง หรือของขวัญของผู้บริหารและข้าราชการตำรวจในสังกัดสถานีตำรวจภูธร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ให้เป็นไปตามกฎหมายและระเบียบข้อบังคับที่เกี่ยวข้อง</w:t>
      </w:r>
    </w:p>
    <w:p w14:paraId="613DA4DD" w14:textId="434C5A69" w:rsidR="008534E3" w:rsidRPr="008534E3" w:rsidRDefault="008534E3" w:rsidP="008534E3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๖.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เพื่อสนับสนุนและยกระดับการดำเนินการภายใต้ยุทธศาสตร์ชาติแผนแม่บท ภายใต้ยุทธศาสตร์ชาติ และแผนการปฏิรูปประเทศด้านการป้องกันและปราบปรามการทุจริตและประพฤติมิชอบรวมทั้งเป็น</w:t>
      </w:r>
      <w:r w:rsidR="007437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ส่วนหนึ่งของแนวทางในการประเมินคุณธรรมและความโปร่งใสในหน่วยงานภาครัฐ (</w:t>
      </w:r>
      <w:r w:rsidRPr="008534E3">
        <w:rPr>
          <w:rFonts w:ascii="TH SarabunPSK" w:hAnsi="TH SarabunPSK" w:cs="TH SarabunPSK"/>
          <w:sz w:val="32"/>
          <w:szCs w:val="32"/>
        </w:rPr>
        <w:t>ITA)</w:t>
      </w:r>
    </w:p>
    <w:p w14:paraId="14EAAD8C" w14:textId="0D1D6D05" w:rsidR="008534E3" w:rsidRPr="008534E3" w:rsidRDefault="008534E3" w:rsidP="008534E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191895520"/>
      <w:r w:rsidRPr="008534E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ขอบเขตการ</w:t>
      </w:r>
      <w:r w:rsidR="009F274C">
        <w:rPr>
          <w:rFonts w:ascii="TH SarabunPSK" w:hAnsi="TH SarabunPSK" w:cs="TH SarabunPSK" w:hint="cs"/>
          <w:b/>
          <w:bCs/>
          <w:sz w:val="32"/>
          <w:szCs w:val="32"/>
          <w:cs/>
        </w:rPr>
        <w:t>ใช้</w:t>
      </w:r>
      <w:r w:rsidRPr="008534E3">
        <w:rPr>
          <w:rFonts w:ascii="TH SarabunPSK" w:hAnsi="TH SarabunPSK" w:cs="TH SarabunPSK"/>
          <w:b/>
          <w:bCs/>
          <w:sz w:val="32"/>
          <w:szCs w:val="32"/>
          <w:cs/>
        </w:rPr>
        <w:t>บังคับ</w:t>
      </w:r>
    </w:p>
    <w:bookmarkEnd w:id="0"/>
    <w:p w14:paraId="0A107F9F" w14:textId="0B4076FE" w:rsidR="008534E3" w:rsidRPr="008534E3" w:rsidRDefault="008534E3" w:rsidP="008534E3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ใช้บังคับกับข้าราชการตำรวจในสังกัด 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ทุกนาย</w:t>
      </w:r>
    </w:p>
    <w:p w14:paraId="35FCAD3C" w14:textId="77777777" w:rsidR="008534E3" w:rsidRPr="008534E3" w:rsidRDefault="008534E3" w:rsidP="008534E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34E3">
        <w:rPr>
          <w:rFonts w:ascii="TH SarabunPSK" w:hAnsi="TH SarabunPSK" w:cs="TH SarabunPSK"/>
          <w:b/>
          <w:bCs/>
          <w:sz w:val="32"/>
          <w:szCs w:val="32"/>
          <w:cs/>
        </w:rPr>
        <w:t>คำนิยาม</w:t>
      </w:r>
    </w:p>
    <w:p w14:paraId="398EB2A9" w14:textId="77777777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"สินบน" หมายถึง ทรัพย์สินหรือประโยชน์อย่างอื่นที่ให้แก่บุคคลเพื่อให้ผู้นั้นกระทำการหรือละเว้นไม่กระทำการอย่างใดในตำแหน่งหน้าที่ ไม่ว่าการนั้นชอบหรือมิชอบด้วยกฎหมายตามที่ผู้จ่ายเงินสินบนต้องการ</w:t>
      </w:r>
    </w:p>
    <w:p w14:paraId="3268CB65" w14:textId="3F335F58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"ของขวัญ ของกำนัล หรือประโยชน์อื่นใดที่ส่งผลต่อการปฏิบัติหน้าที่" หมายความว่า เงิน ทรัพย์สิน บริการหรือประโยชน์อื่นใดที่มีมูลค่</w:t>
      </w:r>
      <w:r w:rsidR="007A6159">
        <w:rPr>
          <w:rFonts w:ascii="TH SarabunPSK" w:hAnsi="TH SarabunPSK" w:cs="TH SarabunPSK" w:hint="cs"/>
          <w:sz w:val="32"/>
          <w:szCs w:val="32"/>
          <w:cs/>
        </w:rPr>
        <w:t>า</w:t>
      </w:r>
      <w:r w:rsidRPr="008534E3">
        <w:rPr>
          <w:rFonts w:ascii="TH SarabunPSK" w:hAnsi="TH SarabunPSK" w:cs="TH SarabunPSK"/>
          <w:sz w:val="32"/>
          <w:szCs w:val="32"/>
          <w:cs/>
        </w:rPr>
        <w:t>และให้รวมถึงทิป โดยเจ้าหน้าที่ของรัฐได้รับนอกเหนือจากเงินเดือน รายได้ ผลประโยชน์จากราชการในกรณีปกติและมีผลต่อการตัดสินใจ การอนุมัติ อนุญาต หรือการอื่นใดในการปฏิบัติหน้าที่ให้เป็นไปในลักษณะที่เอื้อประโยชน์ไปในทางทุจริตต่อผู้ให้ของขวัญทั้งในอดีตหรือในขณะรับหรือในอนาคต</w:t>
      </w:r>
    </w:p>
    <w:p w14:paraId="794FBEE6" w14:textId="77777777" w:rsidR="0074377B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 xml:space="preserve">"ทรัพย์สิน" หมายถึง ทรัพย์และวัตถุที่ไม่มีรูปร่าง ซึ่งอาจมีราคาและอาจถือครองเอาไว้ได้ เช่น </w:t>
      </w:r>
      <w:r w:rsidR="0074377B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35B7C43" w14:textId="77777777" w:rsidR="008534E3" w:rsidRPr="008534E3" w:rsidRDefault="008534E3" w:rsidP="0074377B">
      <w:pPr>
        <w:spacing w:after="0" w:line="240" w:lineRule="auto"/>
        <w:ind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เงินบ้าน รถยนต์ หุ้น</w:t>
      </w:r>
    </w:p>
    <w:p w14:paraId="04C31E41" w14:textId="05963298" w:rsidR="0074377B" w:rsidRPr="008534E3" w:rsidRDefault="008534E3" w:rsidP="007C598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"การรับทรัพย์สินหรือประโยชน์อื่นใดโดยธรรมจรรยา" หมายถึง การรับทรัพย์สินหรือประโยชน์ อื่นใดจากญาติหรือจากบุคคลที่ให้กันในโอกาสต่าง ๆ โดยปกติตามขนบธรรมเนียม ประเพณี หรือวัฒนธรรม หรือให้กันตามมารยาทที่ปฏิบัติกันในสังคม</w:t>
      </w:r>
    </w:p>
    <w:p w14:paraId="4C6C6639" w14:textId="77777777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"ญาติ" หมายถึง ผู้บุพการี ผู้สืบสันดาน พี่น้องร่วมบิดามารดา หรือ</w:t>
      </w:r>
      <w:r>
        <w:rPr>
          <w:rFonts w:ascii="TH SarabunPSK" w:hAnsi="TH SarabunPSK" w:cs="TH SarabunPSK"/>
          <w:sz w:val="32"/>
          <w:szCs w:val="32"/>
          <w:cs/>
        </w:rPr>
        <w:t>ร่วมบิดาหรือมารดาเดียวกัน ลุง ป้</w:t>
      </w:r>
      <w:r w:rsidRPr="008534E3">
        <w:rPr>
          <w:rFonts w:ascii="TH SarabunPSK" w:hAnsi="TH SarabunPSK" w:cs="TH SarabunPSK"/>
          <w:sz w:val="32"/>
          <w:szCs w:val="32"/>
          <w:cs/>
        </w:rPr>
        <w:t>า น้า อา คู่สมรส ผู้บุพการีหรือผู้สืบสันดานของคู่สมรส บุตรบุญธรรมหรือผู้รับบุตรบุญธรรม</w:t>
      </w:r>
    </w:p>
    <w:p w14:paraId="759A84E7" w14:textId="77777777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"ประโยชน์อื่นใด" หมายถึง สิ่งที่มีมูลค่า ได้แก่ การลดราคา การรับความบันเทิง การรับบริการ การรับการฝึกอบรม หรือสิ่งอื่นใดในลักษณะเดียวกัน</w:t>
      </w:r>
    </w:p>
    <w:p w14:paraId="43E976D9" w14:textId="77777777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"การปฏิบัติหน้าที่" หมายความว่า เป็นการกระทำหรือการปฏิบัติหน้าที่ของเจ้าหน้าที่รัฐในตำแหน่งที่ได้รับการแต่งตั้ง หรือได้รับมอบหมายให้ปฏิบัติหน้าที่ใดหน้าที่หนึ่ง หรือให้รักษาราชการแทนในหน้าที่ใดหน้าที่หนึ่งทั้งเป็นการทั่วไปและเป็นการเฉพาะในฐานะเจ้าหน้าที่ตำรวจที่กฎหมายได้กำหนดอำนาจหน้าที่ไว้หรือเป็นการกระทำไปตามอำนาจหน้าที่ที่กฎหมายระบุไว้ให้มีอำนาจหน้าที่ของตำรวจ</w:t>
      </w:r>
    </w:p>
    <w:p w14:paraId="6E813015" w14:textId="79F40F30" w:rsidR="0074377B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"ผู้บังคับบัญชา" หมายความว่า ผู้กำกับการสถานีตำรวจภูธร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ที่มีอำนาจหน้าที่ในการ</w:t>
      </w:r>
    </w:p>
    <w:p w14:paraId="6D1E79E1" w14:textId="77777777" w:rsidR="008534E3" w:rsidRPr="008534E3" w:rsidRDefault="008534E3" w:rsidP="0074377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สั่งการ กำกับ ติดตาม และตรวจสอบเจ้าหน้าที่ตำรวจในสังกัด</w:t>
      </w:r>
    </w:p>
    <w:p w14:paraId="4536AE70" w14:textId="12BE8A88" w:rsidR="008534E3" w:rsidRPr="008534E3" w:rsidRDefault="008534E3" w:rsidP="008534E3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"ผู้ใต้บังคับบัญชา" หมายถึง ข้าราชการตำรวจในสังกัด 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ทุกนาย นอกเหนือจากผู้บังคับบัญชา</w:t>
      </w:r>
    </w:p>
    <w:p w14:paraId="5DCEE8B6" w14:textId="77777777" w:rsidR="008534E3" w:rsidRPr="008534E3" w:rsidRDefault="008534E3" w:rsidP="008534E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34E3">
        <w:rPr>
          <w:rFonts w:ascii="TH SarabunPSK" w:hAnsi="TH SarabunPSK" w:cs="TH SarabunPSK"/>
          <w:b/>
          <w:bCs/>
          <w:sz w:val="32"/>
          <w:szCs w:val="32"/>
          <w:cs/>
        </w:rPr>
        <w:t>แนวปฏิบัติในการป้องกันการรับสินบน</w:t>
      </w:r>
    </w:p>
    <w:p w14:paraId="65C268C7" w14:textId="38A46DE7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๑.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ห้ามมิให้ข้าราชการตำรวจในสังกัดสถานีตำรวจภูธร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เข้าไปมีส่วนเกี่ยวข้องในการให้หรือรับสินบนทุกรูปแบบ ไม่ว่า ทางตรงหรือทางอ้อม</w:t>
      </w:r>
    </w:p>
    <w:p w14:paraId="6E3A9240" w14:textId="38318DD0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๒.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ห้ามมีให้ข้าราชการตำรวจในสังกัดสถานีตำรวจภูธร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เรียกร้อง หรือรับสินบนเพื่อประโยชน์ส่วนตน หรือประโยชน์ของ บุคคลอื่น</w:t>
      </w:r>
    </w:p>
    <w:p w14:paraId="58099A09" w14:textId="3633CED2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๓.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ให้ถือปฏิบัติตามนโยบายการต่อต้านการทุจริตคอร์</w:t>
      </w:r>
      <w:proofErr w:type="spellStart"/>
      <w:r w:rsidRPr="008534E3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8534E3">
        <w:rPr>
          <w:rFonts w:ascii="TH SarabunPSK" w:hAnsi="TH SarabunPSK" w:cs="TH SarabunPSK"/>
          <w:sz w:val="32"/>
          <w:szCs w:val="32"/>
          <w:cs/>
        </w:rPr>
        <w:t>ชัน โดยไม่เข้าไปเกี่ยวข้องกับการทุจริต คอร์</w:t>
      </w:r>
      <w:proofErr w:type="spellStart"/>
      <w:r w:rsidRPr="008534E3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8534E3">
        <w:rPr>
          <w:rFonts w:ascii="TH SarabunPSK" w:hAnsi="TH SarabunPSK" w:cs="TH SarabunPSK"/>
          <w:sz w:val="32"/>
          <w:szCs w:val="32"/>
          <w:cs/>
        </w:rPr>
        <w:t>ชันไม่ว่าจะโดยทางตรงหรือทางอ้อม</w:t>
      </w:r>
    </w:p>
    <w:p w14:paraId="03671D9F" w14:textId="3A0A3F86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๔.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การปฏิบัติงานในหน้าที่ให้ถือปฏิบัติตาม ข้อบังคับ ระเบียบวินัยตำรวจ และกฎหมายที่เกี่ยวข้องย่างเคร่งครัด</w:t>
      </w:r>
    </w:p>
    <w:p w14:paraId="25E801C7" w14:textId="63353A6B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๕.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ไม่กระทำการใด ๆ ที่เข้าข่ายเป็นการให้หรือรับสินบน</w:t>
      </w:r>
    </w:p>
    <w:p w14:paraId="5098FECB" w14:textId="0C0F17A1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๖.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กำกับดูแลให้ดำเนินการการเบิกจ่ายค่าใช้จ่ายของหน่วยงานในสังกัดเป็นไปตามกฎหมายกฎระเบียบที่เกี่ยวข้องโดยเคร่งครัด</w:t>
      </w:r>
    </w:p>
    <w:p w14:paraId="187380E0" w14:textId="56C3F3F9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lastRenderedPageBreak/>
        <w:t>๗.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การรับเงินบริจาคหรือเงินสนับสนุน ไม่ว่าจะเป็นเงิน วัตถุหรือทรัพย์สิน แก่กิจกรรมหรือโครงการใด ต้องปฏิบัติตามข้อบังคับ ระเบียบ ประกาศ อย่างเคร่งครัด และมีใบเสร็จรับเงินหรือหลักฐานการรับเงินประกอบ รายงานทุกครั้ง</w:t>
      </w:r>
    </w:p>
    <w:p w14:paraId="2223BDA9" w14:textId="68437953" w:rsidR="008534E3" w:rsidRPr="008534E3" w:rsidRDefault="008534E3" w:rsidP="008534E3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๘.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การรับทรัพย์สินหรือประโยชน์อื่นใด โดยธรรมจรรยา ให้ข้าราชการตำรวจในสังกัดสถานีตำรวจภูธร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ทุกนาย ให้ถือปฏิบัติตามประกาศ 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หลักเกณฑ์การรับทรัพย์สินหรือประโยชน์อื่นใดโดยธรรมจรรยาของเจ้าหน้าที่ พ.ศ. ๒๕๔๓ อย่างเคร่งครัด</w:t>
      </w:r>
    </w:p>
    <w:p w14:paraId="502FBD48" w14:textId="2979CC36" w:rsidR="008534E3" w:rsidRPr="008534E3" w:rsidRDefault="008534E3" w:rsidP="008534E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มาตร</w:t>
      </w:r>
      <w:r w:rsidR="003B35CE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3B35CE">
        <w:rPr>
          <w:rFonts w:ascii="TH SarabunPSK" w:hAnsi="TH SarabunPSK" w:cs="TH SarabunPSK" w:hint="cs"/>
          <w:b/>
          <w:bCs/>
          <w:sz w:val="32"/>
          <w:szCs w:val="32"/>
          <w:cs/>
        </w:rPr>
        <w:t>จัดการ</w:t>
      </w:r>
      <w:r w:rsidR="003B35CE">
        <w:rPr>
          <w:rFonts w:ascii="TH SarabunPSK" w:hAnsi="TH SarabunPSK" w:cs="TH SarabunPSK"/>
          <w:b/>
          <w:bCs/>
          <w:sz w:val="32"/>
          <w:szCs w:val="32"/>
          <w:cs/>
        </w:rPr>
        <w:t>ฝ่</w:t>
      </w:r>
      <w:r w:rsidR="003B35CE" w:rsidRPr="008534E3">
        <w:rPr>
          <w:rFonts w:ascii="TH SarabunPSK" w:hAnsi="TH SarabunPSK" w:cs="TH SarabunPSK"/>
          <w:b/>
          <w:bCs/>
          <w:sz w:val="32"/>
          <w:szCs w:val="32"/>
          <w:cs/>
        </w:rPr>
        <w:t>าฝืน</w:t>
      </w:r>
      <w:r w:rsidR="003B35CE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="003B35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มาตรการลงโทษ</w:t>
      </w:r>
    </w:p>
    <w:p w14:paraId="527D5889" w14:textId="067D9A65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๑.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การผ่าฝืนไม่ปฏิบัติตามนโยบายนี้ อาจถูกดำเนินการทางวินัย หรือดำเนินคดีอาญา หรือกฎหมายอื่นที่เกี่ยวข้อง รวมถึงผู้บังคับบัญชาโดยตรงที่เพิกเฉยต่อการกระทำผิด หรือรับทราบว่ามีการกระทำผิดแต่ไม่ดำเนินการจัดการให้ถูกต้อง ซึ่งมีบทลงโทษทางวินัย จนถึงขั้นให้ไล่ออกจากราชการ</w:t>
      </w:r>
    </w:p>
    <w:p w14:paraId="2DBA5065" w14:textId="1B98D8E1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๒.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การไม่ได้รับรู้ถึงประกาศนโยบายฉบับนี้และ / หรือกฎหมายที่เกี่ยวข้อง ไม่สามารถใช้เป็นข้ออ้างในการไม่ปฏิบัติตามได้</w:t>
      </w:r>
    </w:p>
    <w:p w14:paraId="5FAAF740" w14:textId="51C4EE74" w:rsidR="008534E3" w:rsidRPr="008534E3" w:rsidRDefault="008534E3" w:rsidP="008534E3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๓.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ผู้บังคับบัญชาตามคำสั่งกรมตำรวจ ที่ ๑๒๑๒/๒๕๓๗ ลงวันที่ ๑ ตุลาคม ๒๕๓๗ มีอำนาจหน้าที่ในการกำกับ ดูแล ให้ผู้ใต้บังคับบัญชาที่อยู่ในปกครองให้ยึดถือและปฏิบัติตามนโยบายนี้อย่างเคร่งครัด</w:t>
      </w:r>
    </w:p>
    <w:p w14:paraId="3CDC33CF" w14:textId="638F39A1" w:rsidR="008534E3" w:rsidRPr="008534E3" w:rsidRDefault="008534E3" w:rsidP="008534E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191895429"/>
      <w:r w:rsidRPr="008534E3">
        <w:rPr>
          <w:rFonts w:ascii="TH SarabunPSK" w:hAnsi="TH SarabunPSK" w:cs="TH SarabunPSK"/>
          <w:b/>
          <w:bCs/>
          <w:sz w:val="32"/>
          <w:szCs w:val="32"/>
          <w:cs/>
        </w:rPr>
        <w:t>มาตรการติดตามตรวจสอบ</w:t>
      </w:r>
    </w:p>
    <w:bookmarkEnd w:id="1"/>
    <w:p w14:paraId="66BC52B4" w14:textId="294DBF06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๑.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ผู้กำกับการสถานีตำรวจภูธร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ประกาศเจตจำนงในการบริหารหน่วยงานอย่างชื่อสัตย์สุจริต โปร่งใส และเป็นไปตามหลักธรรมา</w:t>
      </w:r>
      <w:proofErr w:type="spellStart"/>
      <w:r w:rsidRPr="008534E3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8534E3">
        <w:rPr>
          <w:rFonts w:ascii="TH SarabunPSK" w:hAnsi="TH SarabunPSK" w:cs="TH SarabunPSK"/>
          <w:sz w:val="32"/>
          <w:szCs w:val="32"/>
          <w:cs/>
        </w:rPr>
        <w:t>บาลที่ดี โดยเผยแพร่ประชาสัมพันธ์ให้ข้าราชการตำรวจในสังกัด และผู้มีส่วนได้ส่วนเสียภายนอกทราบ</w:t>
      </w:r>
    </w:p>
    <w:p w14:paraId="61BDC0AB" w14:textId="4C2D646C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๒.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ให้ผู้บังคับบัญชาตามคำสั่งกรมตำรวจ ที่ ๑๒๑๒/๒๕๓๗ ลงวันที่ ๑ ตุลาคม ๒๕๓๗ มีอำนาจหน้าที่ในการกำกับ ติดตาม และตรวจสอบเจ้าหน้าที่ตำรวจผู้ใต้บังคับบัญชาที่อยู่ในปกครอง ในสังกัดให้ปฏิบัติตนเป็นไปตามประกาศฉบับนี้ กรณีพบการกระทำที่ฝ่าฝืนประกาศฉบับนี้ ให้รายงานผู้กำกับการสถานีตำรวจภูธร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ทราบโดยเร็ว</w:t>
      </w:r>
    </w:p>
    <w:p w14:paraId="479554EF" w14:textId="338326E7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๓.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จะจัดให้มีการตรวจสอบ ประเมินผลการปฏิบัติตามแนวทางปฏิบัตินี้เป็นประจำทุกปี และจัดให้มีการทบทวนและปรับปรุงแนวทางการปฏิบัติตามความเหมาะสมหรืออย่างน้อยปีละหนึ่งครั้ง หรือตามการเปลี่ยนแปลงของปัจจัยต่าง ๆ ที่มีนัยสำคัญ</w:t>
      </w:r>
    </w:p>
    <w:p w14:paraId="46E8357B" w14:textId="44A5B06D" w:rsidR="008534E3" w:rsidRPr="008534E3" w:rsidRDefault="008534E3" w:rsidP="008534E3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๔.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ให้ฝ่ายอำนวยการ 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จัดทำข้อมูลสถิติการการรับของขวัญ หรือประโยชน์อื่นใดพร้อมทั้งปัญหา อุปสรรค แนวทางการแก้ไขแล้วรายงานให้ผู้กำกับการสถานีตำรวจภูธร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Pr="008534E3">
        <w:rPr>
          <w:rFonts w:ascii="TH SarabunPSK" w:hAnsi="TH SarabunPSK" w:cs="TH SarabunPSK"/>
          <w:sz w:val="32"/>
          <w:szCs w:val="32"/>
          <w:cs/>
        </w:rPr>
        <w:t>ทราบทุกไตรมาส</w:t>
      </w:r>
    </w:p>
    <w:p w14:paraId="555895A9" w14:textId="77777777" w:rsidR="008534E3" w:rsidRPr="008534E3" w:rsidRDefault="008534E3" w:rsidP="008534E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34E3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ช่องทางการร้องเรียน/แจ้งเบาะแส</w:t>
      </w:r>
    </w:p>
    <w:p w14:paraId="42725667" w14:textId="7627A07F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๑.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ศูนย์รับแจ้งเบาะแสการทุจริตและประพฤติมิชอบ 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</w:p>
    <w:p w14:paraId="2279C8E0" w14:textId="570C8614" w:rsidR="008534E3" w:rsidRPr="008534E3" w:rsidRDefault="008534E3" w:rsidP="00B9061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๒.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ทางไปรษณีย์ โดยทำหนังสือร้องเรียนถึง 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="00B906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 xml:space="preserve">เลขที่ </w:t>
      </w:r>
      <w:r w:rsidR="00B9061A" w:rsidRPr="00B9061A">
        <w:rPr>
          <w:rFonts w:ascii="TH SarabunPSK" w:hAnsi="TH SarabunPSK" w:cs="TH SarabunPSK"/>
          <w:sz w:val="32"/>
          <w:szCs w:val="32"/>
          <w:cs/>
        </w:rPr>
        <w:t>211 หมู่ที่ 5 บ้านกลาง ถนนปู่เจ้าสมิงพราย</w:t>
      </w:r>
      <w:r w:rsidR="00B9061A">
        <w:rPr>
          <w:rFonts w:ascii="TH SarabunPSK" w:hAnsi="TH SarabunPSK" w:cs="TH SarabunPSK"/>
          <w:sz w:val="32"/>
          <w:szCs w:val="32"/>
        </w:rPr>
        <w:t xml:space="preserve"> </w:t>
      </w:r>
      <w:r w:rsidR="00B9061A" w:rsidRPr="00B9061A">
        <w:rPr>
          <w:rFonts w:ascii="TH SarabunPSK" w:hAnsi="TH SarabunPSK" w:cs="TH SarabunPSK"/>
          <w:sz w:val="32"/>
          <w:szCs w:val="32"/>
          <w:cs/>
        </w:rPr>
        <w:t>ตำบล บ้านกลาง อำเภอสอง แพร่ 54120</w:t>
      </w:r>
      <w:r w:rsidR="00B9061A" w:rsidRPr="00B9061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ทางโทรศัพท์ หมายเลข ๐๕๔-๕๐๖๐๒๘-๙</w:t>
      </w:r>
    </w:p>
    <w:p w14:paraId="351C04E7" w14:textId="4050FADC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๔.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 xml:space="preserve">ทาง </w:t>
      </w:r>
      <w:r w:rsidRPr="008534E3">
        <w:rPr>
          <w:rFonts w:ascii="TH SarabunPSK" w:hAnsi="TH SarabunPSK" w:cs="TH SarabunPSK"/>
          <w:sz w:val="32"/>
          <w:szCs w:val="32"/>
        </w:rPr>
        <w:t xml:space="preserve">E-mail  : </w:t>
      </w:r>
      <w:r w:rsidR="00B9061A">
        <w:rPr>
          <w:rFonts w:ascii="TH SarabunPSK" w:hAnsi="TH SarabunPSK" w:cs="TH SarabunPSK"/>
          <w:sz w:val="32"/>
          <w:szCs w:val="32"/>
        </w:rPr>
        <w:t>song</w:t>
      </w:r>
      <w:r w:rsidRPr="008534E3">
        <w:rPr>
          <w:rFonts w:ascii="TH SarabunPSK" w:hAnsi="TH SarabunPSK" w:cs="TH SarabunPSK"/>
          <w:sz w:val="32"/>
          <w:szCs w:val="32"/>
        </w:rPr>
        <w:t>@royalthaipolice.go.th</w:t>
      </w:r>
    </w:p>
    <w:p w14:paraId="0EF4EF5B" w14:textId="7614FF99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เว็บไ</w:t>
      </w:r>
      <w:r>
        <w:rPr>
          <w:rFonts w:ascii="TH SarabunPSK" w:hAnsi="TH SarabunPSK" w:cs="TH SarabunPSK" w:hint="cs"/>
          <w:sz w:val="32"/>
          <w:szCs w:val="32"/>
          <w:cs/>
        </w:rPr>
        <w:t>ซ</w:t>
      </w:r>
      <w:r w:rsidRPr="008534E3">
        <w:rPr>
          <w:rFonts w:ascii="TH SarabunPSK" w:hAnsi="TH SarabunPSK" w:cs="TH SarabunPSK"/>
          <w:sz w:val="32"/>
          <w:szCs w:val="32"/>
          <w:cs/>
        </w:rPr>
        <w:t>ต์ สถานีตำรวจภูธร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="00B9061A">
        <w:rPr>
          <w:rFonts w:ascii="TH SarabunPSK" w:hAnsi="TH SarabunPSK" w:cs="TH SarabunPSK"/>
          <w:sz w:val="32"/>
          <w:szCs w:val="32"/>
        </w:rPr>
        <w:t xml:space="preserve">  </w:t>
      </w:r>
      <w:r w:rsidRPr="008534E3">
        <w:rPr>
          <w:rFonts w:ascii="TH SarabunPSK" w:hAnsi="TH SarabunPSK" w:cs="TH SarabunPSK"/>
          <w:sz w:val="32"/>
          <w:szCs w:val="32"/>
        </w:rPr>
        <w:t>https://</w:t>
      </w:r>
      <w:r w:rsidR="00B9061A">
        <w:rPr>
          <w:rFonts w:ascii="TH SarabunPSK" w:hAnsi="TH SarabunPSK" w:cs="TH SarabunPSK"/>
          <w:sz w:val="32"/>
          <w:szCs w:val="32"/>
        </w:rPr>
        <w:t>song</w:t>
      </w:r>
      <w:r w:rsidRPr="008534E3">
        <w:rPr>
          <w:rFonts w:ascii="TH SarabunPSK" w:hAnsi="TH SarabunPSK" w:cs="TH SarabunPSK"/>
          <w:sz w:val="32"/>
          <w:szCs w:val="32"/>
        </w:rPr>
        <w:t>.phrae.police.go.th/</w:t>
      </w:r>
    </w:p>
    <w:p w14:paraId="658F3CF0" w14:textId="3B4E42BE" w:rsidR="008534E3" w:rsidRDefault="008534E3" w:rsidP="0074377B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๖.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 xml:space="preserve">ทาง </w:t>
      </w:r>
      <w:r w:rsidRPr="008534E3">
        <w:rPr>
          <w:rFonts w:ascii="TH SarabunPSK" w:hAnsi="TH SarabunPSK" w:cs="TH SarabunPSK"/>
          <w:sz w:val="32"/>
          <w:szCs w:val="32"/>
        </w:rPr>
        <w:t xml:space="preserve">Facebook </w:t>
      </w:r>
      <w:proofErr w:type="spellStart"/>
      <w:r w:rsidR="007C5989">
        <w:rPr>
          <w:rFonts w:ascii="TH SarabunPSK" w:hAnsi="TH SarabunPSK" w:cs="TH SarabunPSK"/>
          <w:sz w:val="32"/>
          <w:szCs w:val="32"/>
        </w:rPr>
        <w:t>Fanpage</w:t>
      </w:r>
      <w:proofErr w:type="spellEnd"/>
      <w:r w:rsidRPr="008534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061A">
        <w:rPr>
          <w:rFonts w:ascii="TH SarabunPSK" w:hAnsi="TH SarabunPSK" w:cs="TH SarabunPSK" w:hint="cs"/>
          <w:sz w:val="32"/>
          <w:szCs w:val="32"/>
          <w:cs/>
        </w:rPr>
        <w:t>สภ.</w:t>
      </w:r>
      <w:r w:rsidR="00B9061A">
        <w:rPr>
          <w:rFonts w:ascii="TH SarabunPSK" w:hAnsi="TH SarabunPSK" w:cs="TH SarabunPSK"/>
          <w:sz w:val="32"/>
          <w:szCs w:val="32"/>
          <w:cs/>
        </w:rPr>
        <w:t>สอง</w:t>
      </w:r>
      <w:r w:rsidR="00B906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จ</w:t>
      </w:r>
      <w:r w:rsidR="00B9061A">
        <w:rPr>
          <w:rFonts w:ascii="TH SarabunPSK" w:hAnsi="TH SarabunPSK" w:cs="TH SarabunPSK" w:hint="cs"/>
          <w:sz w:val="32"/>
          <w:szCs w:val="32"/>
          <w:cs/>
        </w:rPr>
        <w:t>ว.</w:t>
      </w:r>
      <w:r w:rsidRPr="008534E3">
        <w:rPr>
          <w:rFonts w:ascii="TH SarabunPSK" w:hAnsi="TH SarabunPSK" w:cs="TH SarabunPSK"/>
          <w:sz w:val="32"/>
          <w:szCs w:val="32"/>
          <w:cs/>
        </w:rPr>
        <w:t>แพร่</w:t>
      </w:r>
    </w:p>
    <w:p w14:paraId="333FDBAD" w14:textId="77777777" w:rsidR="008C2D12" w:rsidRDefault="008C2D12" w:rsidP="0074377B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E9E87B0" w14:textId="77777777" w:rsidR="008C2D12" w:rsidRPr="008534E3" w:rsidRDefault="008C2D12" w:rsidP="0074377B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321BCF2" w14:textId="495A3E4C" w:rsidR="008534E3" w:rsidRPr="008534E3" w:rsidRDefault="008534E3" w:rsidP="008534E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34E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มาตรการคุ้มครองผู้ร้องเรียน/แจ้งเบาะแส </w:t>
      </w:r>
      <w:r w:rsidR="003B35CE">
        <w:rPr>
          <w:rFonts w:ascii="TH SarabunPSK" w:hAnsi="TH SarabunPSK" w:cs="TH SarabunPSK" w:hint="cs"/>
          <w:b/>
          <w:bCs/>
          <w:sz w:val="32"/>
          <w:szCs w:val="32"/>
          <w:cs/>
        </w:rPr>
        <w:t>พยาน และ</w:t>
      </w:r>
      <w:r w:rsidRPr="008534E3">
        <w:rPr>
          <w:rFonts w:ascii="TH SarabunPSK" w:hAnsi="TH SarabunPSK" w:cs="TH SarabunPSK"/>
          <w:b/>
          <w:bCs/>
          <w:sz w:val="32"/>
          <w:szCs w:val="32"/>
          <w:cs/>
        </w:rPr>
        <w:t>การรักษาความลับ</w:t>
      </w:r>
    </w:p>
    <w:p w14:paraId="288C37CB" w14:textId="764B4C42" w:rsidR="0074377B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๑.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การพิจารณาข้อร้องเรียน ให้กำหนดชั้นความลับและคุ้มครองผู้เกี่ยวข้องตามระเบียบว่าด้วยการรักษาความลับของทางราชการ พ.ศ. ๒๕๔๔ และการส่งเรื่องให้หน่วยงานพิจารณานั้น ผู้ให้ข้อมูลและผู้ร้อง อาจจะได้รับความเดือดร้อน เช่น ข้อร้องเรียนกล่าวโทษข้าราชการในเบื้องต้นให้ถือว่า เป็นความลับทางราชการ หากเป็นบัตรสนเท่ห์ ให้พิจารณาเฉพาะรายที่ระบุหลักฐาน กรณีแวดล้อมปรากฏชัดแจ้ง ตลอดจน</w:t>
      </w:r>
    </w:p>
    <w:p w14:paraId="26453B1E" w14:textId="77777777" w:rsidR="008534E3" w:rsidRPr="008534E3" w:rsidRDefault="008534E3" w:rsidP="0074377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ชี้พยานบุคคลแน่นอนเท่านั้น</w:t>
      </w:r>
    </w:p>
    <w:p w14:paraId="48F9C3FE" w14:textId="77777777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การแจ้งเบาะแสผู้มีอิทธิพลต้องปกปิดชื่อและที่อยู่ผู้ร้อง หากไม่ปกปิดชื่อที่อยู่ของผู้ร้องจะต้องแจ้งให้หน่วยงานที่เกี่ยวข้องทราบและให้ความคุ้มครองแก่ผู้ร้องดังนี้ "ให้ผู้บังคับบัญชาใช้ดุลพินิจสั่งการตามสมควรเพื่อคุ้มครองผู้ร้อง พยาน และบุคคลที่ให้ข้อมูล ในการสืบสวนสอบสวน อย่าให้ต้องรับภัยหรือความไม่เป็นธรรม ที่อาจเกิดมาจากการร้องเรียน การเป็นพยานหรือการให้ข้อมูลนั้น" กรณีมีการระบุชื่อ ผู้ถูกกล่าวหา จะต้องคุ้มครองทั้งฝ่ายผู้ร้องและผู้ถูกร้องเนื่องจากเรื่องยังไม่ได้ผ่านกระบวนการตรวจสอบข้อเท็จจริงและอาจเป็นการกลั่นแกลังกล่าวหาให้ได้รับความเดือดร้อนและเสียหายได้และกรณีผู้ร้องเรียนระบุในคำร้องขอให้ปกปิดหรือไม่ประสงค์ให้เปิดเผยชื่อผู้ร้องเรียน หน่วยงานต้องไม่เปิดเผยชื่อผู้ร้องให้หน่วยงาน ผู้ถูกร้องทราบ เนื่องจากผู้ร้องอาจจะได้รับความเดือดร้อนตามเหตุแห่งการร้องเรียนนั้น ๆ</w:t>
      </w:r>
    </w:p>
    <w:p w14:paraId="30E0B5CD" w14:textId="532DE9F2" w:rsidR="0074377B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๒.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เมื่อมีการร้องเรียน ผู้ร้องและพยานจะไม่ถูกดำเนินการใด ๆ ที่กระทบต่อหน้าที่การงานหรือการดำรงชีวิต หากจำเป็นต้องมีการดำเนินการใดๆ เช่น การแยกสถานที่ทำงานเพื่อป้องกันมีให้ผู้ร้องพยาน และ</w:t>
      </w:r>
      <w:r w:rsidR="0074377B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37AB3ABC" w14:textId="77777777" w:rsidR="008534E3" w:rsidRPr="008534E3" w:rsidRDefault="008534E3" w:rsidP="0074377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ผู้ถูกกล่าวหาพบปะกัน เป็นต้น ต้องได้รับความยินยอมจากผู้ร้องและพยาน</w:t>
      </w:r>
    </w:p>
    <w:p w14:paraId="3EF92027" w14:textId="2374CB72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๓.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ข้อร้องขอของผู้เสียหาย ผู้ร้อง หรือพยาน เช่น การขอย้ายสถานที่ทำงาน หรือวิธีการในการป้องกันหรือแก้ไขปัญหา ควรได้รับการพิจารณาจากบุคคลหรือหน่วยงานที่รับผิดชอบตามความเหมาะสม</w:t>
      </w:r>
    </w:p>
    <w:p w14:paraId="76535A8C" w14:textId="52ADA8C8" w:rsidR="008534E3" w:rsidRPr="008534E3" w:rsidRDefault="008534E3" w:rsidP="008534E3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๔.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ให้ความคุ้มครองผู้ร้องเรียนไม่ให้ถูกกลั่นแกล้ง</w:t>
      </w:r>
    </w:p>
    <w:p w14:paraId="76C599A7" w14:textId="77777777" w:rsidR="008534E3" w:rsidRPr="008534E3" w:rsidRDefault="008534E3" w:rsidP="008534E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34E3">
        <w:rPr>
          <w:rFonts w:ascii="TH SarabunPSK" w:hAnsi="TH SarabunPSK" w:cs="TH SarabunPSK"/>
          <w:b/>
          <w:bCs/>
          <w:sz w:val="32"/>
          <w:szCs w:val="32"/>
          <w:cs/>
        </w:rPr>
        <w:t>มาตรการคุ้มครองผู้ถูกกล่าวหา</w:t>
      </w:r>
    </w:p>
    <w:p w14:paraId="15A491FC" w14:textId="6B30EEB9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๑.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ในระหว่างการพิจารณาข้อร้องเรียนยังไม่ถือว่าผู้ถูกกล่าวหามีความผิด ต้องให้ความเป็นธรรมและให้ได้รับการปฏิบัติเช่นเดียวกับบุคคลอื่น</w:t>
      </w:r>
    </w:p>
    <w:p w14:paraId="65811CD4" w14:textId="4F4328E4" w:rsidR="008534E3" w:rsidRPr="008534E3" w:rsidRDefault="008534E3" w:rsidP="008534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>๒.</w:t>
      </w:r>
      <w:r w:rsidR="00EF2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34E3">
        <w:rPr>
          <w:rFonts w:ascii="TH SarabunPSK" w:hAnsi="TH SarabunPSK" w:cs="TH SarabunPSK"/>
          <w:sz w:val="32"/>
          <w:szCs w:val="32"/>
          <w:cs/>
        </w:rPr>
        <w:t>ให้โอกาสผู้ถูกกล่าวหาในการชี้แจงข้อกล่าวหาอย่างเต็มที่ รวมทั้งสิทธิในการแสดงเอกสาร/พยานหลักฐาน</w:t>
      </w:r>
    </w:p>
    <w:p w14:paraId="253BD845" w14:textId="77777777" w:rsidR="008534E3" w:rsidRPr="008534E3" w:rsidRDefault="008534E3" w:rsidP="008534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E48E16" w14:textId="0BAE5350" w:rsidR="008534E3" w:rsidRPr="008534E3" w:rsidRDefault="008534E3" w:rsidP="008534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534E3">
        <w:rPr>
          <w:rFonts w:ascii="TH SarabunPSK" w:hAnsi="TH SarabunPSK" w:cs="TH SarabunPSK"/>
          <w:sz w:val="32"/>
          <w:szCs w:val="32"/>
          <w:cs/>
        </w:rPr>
        <w:t xml:space="preserve">                   ประกาศ ณ วันที่  </w:t>
      </w:r>
      <w:r w:rsidR="00BD0430">
        <w:rPr>
          <w:rFonts w:ascii="TH SarabunPSK" w:hAnsi="TH SarabunPSK" w:cs="TH SarabunPSK" w:hint="cs"/>
          <w:sz w:val="32"/>
          <w:szCs w:val="32"/>
          <w:cs/>
        </w:rPr>
        <w:t>๑</w:t>
      </w:r>
      <w:r w:rsidRPr="008534E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62594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8534E3">
        <w:rPr>
          <w:rFonts w:ascii="TH SarabunPSK" w:hAnsi="TH SarabunPSK" w:cs="TH SarabunPSK"/>
          <w:sz w:val="32"/>
          <w:szCs w:val="32"/>
          <w:cs/>
        </w:rPr>
        <w:t xml:space="preserve"> พ.ศ.๒๕๖</w:t>
      </w:r>
      <w:r w:rsidR="00962594">
        <w:rPr>
          <w:rFonts w:ascii="TH SarabunPSK" w:hAnsi="TH SarabunPSK" w:cs="TH SarabunPSK" w:hint="cs"/>
          <w:sz w:val="32"/>
          <w:szCs w:val="32"/>
          <w:cs/>
        </w:rPr>
        <w:t>๙</w:t>
      </w:r>
    </w:p>
    <w:p w14:paraId="722B8C40" w14:textId="41BAF9E1" w:rsidR="008534E3" w:rsidRPr="008534E3" w:rsidRDefault="00B9061A" w:rsidP="008534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19703D5" wp14:editId="6235C600">
            <wp:simplePos x="0" y="0"/>
            <wp:positionH relativeFrom="column">
              <wp:posOffset>2895600</wp:posOffset>
            </wp:positionH>
            <wp:positionV relativeFrom="paragraph">
              <wp:posOffset>156845</wp:posOffset>
            </wp:positionV>
            <wp:extent cx="733425" cy="578485"/>
            <wp:effectExtent l="0" t="0" r="0" b="0"/>
            <wp:wrapNone/>
            <wp:docPr id="1593593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59397" name="รูปภาพ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>
                                  <a14:backgroundMark x1="47157" y1="50000" x2="69565" y2="27119"/>
                                  <a14:backgroundMark x1="42475" y1="32627" x2="44147" y2="54661"/>
                                  <a14:backgroundMark x1="44147" y1="54661" x2="66221" y2="36864"/>
                                  <a14:backgroundMark x1="66221" y1="36864" x2="48829" y2="27119"/>
                                  <a14:backgroundMark x1="48829" y1="27119" x2="43478" y2="31356"/>
                                  <a14:backgroundMark x1="65552" y1="27966" x2="51505" y2="41949"/>
                                  <a14:backgroundMark x1="51505" y1="41949" x2="63545" y2="27966"/>
                                  <a14:backgroundMark x1="37124" y1="37712" x2="28094" y2="56356"/>
                                  <a14:backgroundMark x1="28094" y1="56356" x2="36455" y2="39831"/>
                                  <a14:backgroundMark x1="27090" y1="55085" x2="26421" y2="55508"/>
                                  <a14:backgroundMark x1="26087" y1="56780" x2="24415" y2="57203"/>
                                  <a14:backgroundMark x1="24080" y1="59322" x2="34114" y2="55932"/>
                                  <a14:backgroundMark x1="28428" y1="63983" x2="28428" y2="63983"/>
                                  <a14:backgroundMark x1="27425" y1="64831" x2="28094" y2="63559"/>
                                  <a14:backgroundMark x1="27759" y1="60593" x2="30435" y2="6398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B05E2D" w14:textId="50E3798D" w:rsidR="008534E3" w:rsidRPr="0074377B" w:rsidRDefault="008534E3" w:rsidP="0074377B">
      <w:pPr>
        <w:pStyle w:val="a8"/>
        <w:rPr>
          <w:rFonts w:ascii="TH SarabunIT๙" w:hAnsi="TH SarabunIT๙" w:cs="TH SarabunIT๙"/>
          <w:sz w:val="32"/>
          <w:szCs w:val="32"/>
        </w:rPr>
      </w:pPr>
      <w:r w:rsidRPr="008534E3">
        <w:rPr>
          <w:cs/>
        </w:rPr>
        <w:t xml:space="preserve">    </w:t>
      </w:r>
    </w:p>
    <w:p w14:paraId="08199F9F" w14:textId="5508484D" w:rsidR="008534E3" w:rsidRPr="0074377B" w:rsidRDefault="008534E3" w:rsidP="0074377B">
      <w:pPr>
        <w:pStyle w:val="a8"/>
        <w:rPr>
          <w:rFonts w:ascii="TH SarabunIT๙" w:hAnsi="TH SarabunIT๙" w:cs="TH SarabunIT๙"/>
          <w:sz w:val="32"/>
          <w:szCs w:val="32"/>
        </w:rPr>
      </w:pPr>
      <w:r w:rsidRPr="0074377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พันตำรวจเอก</w:t>
      </w:r>
      <w:r w:rsidR="00F850DA" w:rsidRPr="00F850DA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</w:p>
    <w:p w14:paraId="5A0D3DDF" w14:textId="7F1E34D3" w:rsidR="008534E3" w:rsidRPr="0074377B" w:rsidRDefault="008534E3" w:rsidP="0074377B">
      <w:pPr>
        <w:pStyle w:val="a8"/>
        <w:rPr>
          <w:rFonts w:ascii="TH SarabunIT๙" w:hAnsi="TH SarabunIT๙" w:cs="TH SarabunIT๙"/>
          <w:sz w:val="32"/>
          <w:szCs w:val="32"/>
        </w:rPr>
      </w:pPr>
      <w:r w:rsidRPr="0074377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</w:t>
      </w:r>
      <w:r w:rsidR="003C20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377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B9061A">
        <w:rPr>
          <w:rFonts w:ascii="TH SarabunIT๙" w:hAnsi="TH SarabunIT๙" w:cs="TH SarabunIT๙" w:hint="cs"/>
          <w:sz w:val="32"/>
          <w:szCs w:val="32"/>
          <w:cs/>
        </w:rPr>
        <w:t>นิรันดร์  ถูกแผน</w:t>
      </w:r>
      <w:r w:rsidRPr="0074377B">
        <w:rPr>
          <w:rFonts w:ascii="TH SarabunIT๙" w:hAnsi="TH SarabunIT๙" w:cs="TH SarabunIT๙"/>
          <w:sz w:val="32"/>
          <w:szCs w:val="32"/>
          <w:cs/>
        </w:rPr>
        <w:t>)</w:t>
      </w:r>
    </w:p>
    <w:p w14:paraId="490B8D2C" w14:textId="16CA998A" w:rsidR="00A4706C" w:rsidRPr="0074377B" w:rsidRDefault="008534E3" w:rsidP="0074377B">
      <w:pPr>
        <w:pStyle w:val="a8"/>
        <w:rPr>
          <w:rFonts w:ascii="TH SarabunIT๙" w:hAnsi="TH SarabunIT๙" w:cs="TH SarabunIT๙"/>
          <w:sz w:val="32"/>
          <w:szCs w:val="32"/>
        </w:rPr>
      </w:pPr>
      <w:r w:rsidRPr="0074377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ผู้กำกับการ สถานีตำรวจภูธร</w:t>
      </w:r>
      <w:r w:rsidR="00B9061A">
        <w:rPr>
          <w:rFonts w:ascii="TH SarabunIT๙" w:hAnsi="TH SarabunIT๙" w:cs="TH SarabunIT๙"/>
          <w:sz w:val="32"/>
          <w:szCs w:val="32"/>
          <w:cs/>
        </w:rPr>
        <w:t>สอง</w:t>
      </w:r>
      <w:r w:rsidRPr="0074377B">
        <w:rPr>
          <w:rFonts w:ascii="TH SarabunIT๙" w:hAnsi="TH SarabunIT๙" w:cs="TH SarabunIT๙"/>
          <w:sz w:val="32"/>
          <w:szCs w:val="32"/>
          <w:cs/>
        </w:rPr>
        <w:t>จังหวัดแพร่</w:t>
      </w:r>
    </w:p>
    <w:sectPr w:rsidR="00A4706C" w:rsidRPr="0074377B" w:rsidSect="003B35CE">
      <w:headerReference w:type="default" r:id="rId9"/>
      <w:pgSz w:w="11906" w:h="16838"/>
      <w:pgMar w:top="1440" w:right="1440" w:bottom="70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B0091" w14:textId="77777777" w:rsidR="0002523D" w:rsidRDefault="0002523D" w:rsidP="00E66FFD">
      <w:pPr>
        <w:spacing w:after="0" w:line="240" w:lineRule="auto"/>
      </w:pPr>
      <w:r>
        <w:separator/>
      </w:r>
    </w:p>
  </w:endnote>
  <w:endnote w:type="continuationSeparator" w:id="0">
    <w:p w14:paraId="78141E57" w14:textId="77777777" w:rsidR="0002523D" w:rsidRDefault="0002523D" w:rsidP="00E6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6D8B6" w14:textId="77777777" w:rsidR="0002523D" w:rsidRDefault="0002523D" w:rsidP="00E66FFD">
      <w:pPr>
        <w:spacing w:after="0" w:line="240" w:lineRule="auto"/>
      </w:pPr>
      <w:r>
        <w:separator/>
      </w:r>
    </w:p>
  </w:footnote>
  <w:footnote w:type="continuationSeparator" w:id="0">
    <w:p w14:paraId="7FE1B365" w14:textId="77777777" w:rsidR="0002523D" w:rsidRDefault="0002523D" w:rsidP="00E66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575942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70101688" w14:textId="77777777" w:rsidR="00E66FFD" w:rsidRPr="00E66FFD" w:rsidRDefault="00E66FFD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  <w:r w:rsidRPr="00E66FFD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66FFD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E66FF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C360E6" w:rsidRPr="00C360E6">
          <w:rPr>
            <w:rFonts w:ascii="TH SarabunPSK" w:hAnsi="TH SarabunPSK" w:cs="TH SarabunPSK"/>
            <w:noProof/>
            <w:sz w:val="32"/>
            <w:szCs w:val="32"/>
            <w:lang w:val="th-TH"/>
          </w:rPr>
          <w:t>3</w:t>
        </w:r>
        <w:r w:rsidRPr="00E66FFD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343D593E" w14:textId="77777777" w:rsidR="00E66FFD" w:rsidRDefault="00E66F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1AA"/>
    <w:rsid w:val="0002523D"/>
    <w:rsid w:val="00366455"/>
    <w:rsid w:val="003A22FD"/>
    <w:rsid w:val="003B35CE"/>
    <w:rsid w:val="003C209D"/>
    <w:rsid w:val="0046063D"/>
    <w:rsid w:val="00554EAE"/>
    <w:rsid w:val="00562482"/>
    <w:rsid w:val="006B4026"/>
    <w:rsid w:val="006F2958"/>
    <w:rsid w:val="007404A7"/>
    <w:rsid w:val="0074377B"/>
    <w:rsid w:val="00760002"/>
    <w:rsid w:val="00783947"/>
    <w:rsid w:val="00792362"/>
    <w:rsid w:val="0079511B"/>
    <w:rsid w:val="007A6159"/>
    <w:rsid w:val="007B7028"/>
    <w:rsid w:val="007C5989"/>
    <w:rsid w:val="008534E3"/>
    <w:rsid w:val="008812FD"/>
    <w:rsid w:val="008C2D12"/>
    <w:rsid w:val="008D493B"/>
    <w:rsid w:val="00962594"/>
    <w:rsid w:val="009F274C"/>
    <w:rsid w:val="00A4706C"/>
    <w:rsid w:val="00A832CB"/>
    <w:rsid w:val="00B47132"/>
    <w:rsid w:val="00B9061A"/>
    <w:rsid w:val="00BD0430"/>
    <w:rsid w:val="00C360E6"/>
    <w:rsid w:val="00E171AA"/>
    <w:rsid w:val="00E56483"/>
    <w:rsid w:val="00E66FFD"/>
    <w:rsid w:val="00EF2DB7"/>
    <w:rsid w:val="00F401E8"/>
    <w:rsid w:val="00F850DA"/>
    <w:rsid w:val="00FC7966"/>
    <w:rsid w:val="00FF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01D39"/>
  <w15:chartTrackingRefBased/>
  <w15:docId w15:val="{28BB838B-BDBE-4DDD-9A91-36A2C5D5D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66FFD"/>
  </w:style>
  <w:style w:type="paragraph" w:styleId="a5">
    <w:name w:val="footer"/>
    <w:basedOn w:val="a"/>
    <w:link w:val="a6"/>
    <w:uiPriority w:val="99"/>
    <w:unhideWhenUsed/>
    <w:rsid w:val="00E66F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66FFD"/>
  </w:style>
  <w:style w:type="paragraph" w:styleId="a7">
    <w:name w:val="List Paragraph"/>
    <w:basedOn w:val="a"/>
    <w:uiPriority w:val="34"/>
    <w:qFormat/>
    <w:rsid w:val="0074377B"/>
    <w:pPr>
      <w:ind w:left="720"/>
      <w:contextualSpacing/>
    </w:pPr>
  </w:style>
  <w:style w:type="paragraph" w:styleId="a8">
    <w:name w:val="No Spacing"/>
    <w:uiPriority w:val="1"/>
    <w:qFormat/>
    <w:rsid w:val="007437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1758</Words>
  <Characters>8249</Characters>
  <Application>Microsoft Office Word</Application>
  <DocSecurity>0</DocSecurity>
  <Lines>135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วิทยา ปินนะ</cp:lastModifiedBy>
  <cp:revision>2</cp:revision>
  <dcterms:created xsi:type="dcterms:W3CDTF">2026-09-14T01:48:00Z</dcterms:created>
  <dcterms:modified xsi:type="dcterms:W3CDTF">2026-09-14T01:48:00Z</dcterms:modified>
</cp:coreProperties>
</file>